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44" w:rsidRPr="00AA150A" w:rsidRDefault="00AA150A" w:rsidP="00AA150A">
      <w:pPr>
        <w:pStyle w:val="Default"/>
        <w:jc w:val="center"/>
        <w:rPr>
          <w:rFonts w:ascii="Times New Roman" w:hAnsi="Times New Roman" w:cs="Times New Roman"/>
          <w:i/>
        </w:rPr>
      </w:pPr>
      <w:r w:rsidRPr="00AA150A">
        <w:rPr>
          <w:rFonts w:ascii="Times New Roman" w:hAnsi="Times New Roman" w:cs="Times New Roman"/>
          <w:i/>
        </w:rPr>
        <w:t>„projekt”</w:t>
      </w:r>
      <w:bookmarkStart w:id="0" w:name="_GoBack"/>
      <w:bookmarkEnd w:id="0"/>
    </w:p>
    <w:p w:rsidR="00743C44" w:rsidRPr="00BB5ADE" w:rsidRDefault="00743C44" w:rsidP="00743C44">
      <w:pPr>
        <w:pStyle w:val="Default"/>
        <w:jc w:val="center"/>
        <w:rPr>
          <w:rFonts w:ascii="Times New Roman" w:hAnsi="Times New Roman" w:cs="Times New Roman"/>
        </w:rPr>
      </w:pPr>
    </w:p>
    <w:p w:rsidR="00743C44" w:rsidRPr="00BB5ADE" w:rsidRDefault="00743C44" w:rsidP="00743C44">
      <w:pPr>
        <w:pStyle w:val="Default"/>
        <w:jc w:val="center"/>
        <w:rPr>
          <w:rFonts w:ascii="Times New Roman" w:hAnsi="Times New Roman" w:cs="Times New Roman"/>
        </w:rPr>
      </w:pPr>
    </w:p>
    <w:p w:rsidR="00743C44" w:rsidRPr="00BB5ADE" w:rsidRDefault="00743C44" w:rsidP="00743C44">
      <w:pPr>
        <w:pStyle w:val="Default"/>
        <w:jc w:val="center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  <w:b/>
          <w:bCs/>
        </w:rPr>
        <w:t>REGULAMIN UTRZYMANIA CZYSTOŚCI  I PORZĄDKU</w:t>
      </w:r>
    </w:p>
    <w:p w:rsidR="00743C44" w:rsidRPr="00BB5ADE" w:rsidRDefault="00743C44" w:rsidP="00743C44">
      <w:pPr>
        <w:jc w:val="center"/>
        <w:rPr>
          <w:b/>
          <w:bCs/>
          <w:sz w:val="24"/>
          <w:szCs w:val="24"/>
        </w:rPr>
      </w:pPr>
      <w:r w:rsidRPr="00BB5ADE">
        <w:rPr>
          <w:b/>
          <w:bCs/>
          <w:sz w:val="24"/>
          <w:szCs w:val="24"/>
        </w:rPr>
        <w:t>NA TERENIE GMINY STROMIEC</w:t>
      </w:r>
    </w:p>
    <w:p w:rsidR="00956162" w:rsidRPr="00BB5ADE" w:rsidRDefault="00956162" w:rsidP="00743C44">
      <w:pPr>
        <w:jc w:val="center"/>
        <w:rPr>
          <w:b/>
          <w:bCs/>
          <w:sz w:val="24"/>
          <w:szCs w:val="24"/>
        </w:rPr>
      </w:pPr>
    </w:p>
    <w:p w:rsidR="00743C44" w:rsidRPr="00BB5ADE" w:rsidRDefault="00743C44" w:rsidP="00743C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43C44" w:rsidRDefault="00743C44" w:rsidP="00743C44">
      <w:pPr>
        <w:rPr>
          <w:b/>
          <w:sz w:val="24"/>
          <w:szCs w:val="24"/>
        </w:rPr>
      </w:pPr>
      <w:r w:rsidRPr="00BB5ADE">
        <w:rPr>
          <w:sz w:val="24"/>
          <w:szCs w:val="24"/>
        </w:rPr>
        <w:t xml:space="preserve">                                                                       </w:t>
      </w:r>
      <w:r w:rsidRPr="00BB5ADE">
        <w:rPr>
          <w:b/>
          <w:sz w:val="24"/>
          <w:szCs w:val="24"/>
        </w:rPr>
        <w:t xml:space="preserve"> Rozdział 1</w:t>
      </w:r>
    </w:p>
    <w:p w:rsidR="00D96148" w:rsidRPr="00BB5ADE" w:rsidRDefault="00D96148" w:rsidP="00743C44">
      <w:pPr>
        <w:rPr>
          <w:b/>
          <w:sz w:val="24"/>
          <w:szCs w:val="24"/>
        </w:rPr>
      </w:pPr>
    </w:p>
    <w:p w:rsidR="00743C44" w:rsidRPr="00BB5ADE" w:rsidRDefault="00743C44" w:rsidP="00743C44">
      <w:pPr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                                                              Postanowienia ogólne</w:t>
      </w:r>
    </w:p>
    <w:p w:rsidR="00743C44" w:rsidRPr="00BB5ADE" w:rsidRDefault="00743C44" w:rsidP="00743C44">
      <w:pPr>
        <w:rPr>
          <w:b/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§1</w:t>
      </w:r>
      <w:r w:rsidRPr="00BB5ADE">
        <w:rPr>
          <w:sz w:val="24"/>
          <w:szCs w:val="24"/>
        </w:rPr>
        <w:t>.Regulamin utrzymania czystości i porządku  określa szczegół</w:t>
      </w:r>
      <w:r w:rsidR="00D4774A">
        <w:rPr>
          <w:sz w:val="24"/>
          <w:szCs w:val="24"/>
        </w:rPr>
        <w:t xml:space="preserve">owe zasady utrzymania czystości </w:t>
      </w:r>
      <w:r w:rsidRPr="00BB5ADE">
        <w:rPr>
          <w:sz w:val="24"/>
          <w:szCs w:val="24"/>
        </w:rPr>
        <w:t>i porządku na terenie gminy Stromiec.</w:t>
      </w:r>
    </w:p>
    <w:p w:rsidR="00743C44" w:rsidRPr="00BB5ADE" w:rsidRDefault="00743C44" w:rsidP="00743C44">
      <w:pPr>
        <w:rPr>
          <w:sz w:val="24"/>
          <w:szCs w:val="24"/>
        </w:rPr>
      </w:pPr>
    </w:p>
    <w:p w:rsidR="00743C44" w:rsidRDefault="00743C44" w:rsidP="00743C44">
      <w:pPr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                                                                        Rozdział 2</w:t>
      </w:r>
    </w:p>
    <w:p w:rsidR="00D96148" w:rsidRPr="00BB5ADE" w:rsidRDefault="00D96148" w:rsidP="00743C44">
      <w:pPr>
        <w:rPr>
          <w:b/>
          <w:sz w:val="24"/>
          <w:szCs w:val="24"/>
        </w:rPr>
      </w:pP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Wymagania w zakresie selektywnego zbierania i odbierania odpadów komunalnych  obejmującego co najmniej: papier, metale, tworzywa sztuczne, szkło, odpady opakowaniowe wielomateriałowe oraz   bioodpady;</w:t>
      </w: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 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 2. 1. W</w:t>
      </w:r>
      <w:r w:rsidRPr="00BB5ADE">
        <w:rPr>
          <w:sz w:val="24"/>
          <w:szCs w:val="24"/>
        </w:rPr>
        <w:t>łaściciele nieruchomości zapewniają utrzymanie czystości i porządku na terenie nieruchomości poprzez selektywne zbieranie  wytworzonych na terenie nieruchomości odpadów komunalnych, co najmniej w zakresie obejmującym: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a) papier,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b) metale,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c) tworzywa sztuczne,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d) szkło,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e) odpady opakowaniowe wielomateriałowe,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f) bioodpady,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g) odpady niebezpieczne,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h) przeterminowane leki i chemikalia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i) odpady niekwalifikujące się do  medycznych powstałych w  gospodarstwach domowych </w:t>
      </w:r>
      <w:r w:rsidR="00D96148">
        <w:rPr>
          <w:sz w:val="24"/>
          <w:szCs w:val="24"/>
        </w:rPr>
        <w:br/>
      </w:r>
      <w:r w:rsidRPr="00BB5ADE">
        <w:rPr>
          <w:sz w:val="24"/>
          <w:szCs w:val="24"/>
        </w:rPr>
        <w:t>w wyniku</w:t>
      </w:r>
      <w:r w:rsidR="00BB5ADE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>przyjmowania produktów leczniczych w formie iniekcji i p</w:t>
      </w:r>
      <w:r w:rsidR="00BB5ADE">
        <w:rPr>
          <w:sz w:val="24"/>
          <w:szCs w:val="24"/>
        </w:rPr>
        <w:t xml:space="preserve">rowadzenia monitoringu poziomu </w:t>
      </w:r>
      <w:r w:rsidRPr="00BB5ADE">
        <w:rPr>
          <w:sz w:val="24"/>
          <w:szCs w:val="24"/>
        </w:rPr>
        <w:t>substancji we krwi, w szczególności igieł i strzykawek,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j) zużyte baterie i akumulatory,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k)zużyty sprzęt elektryczny i elektroniczny,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l) meble i odpady wielkogabarytowe,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m)zużyte opony,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n) odpady budowlane i rozbiórkowe,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o) odpady tekstyliów i odzieży,</w:t>
      </w:r>
      <w:r w:rsidRPr="00BB5ADE">
        <w:rPr>
          <w:sz w:val="24"/>
          <w:szCs w:val="24"/>
        </w:rPr>
        <w:br/>
      </w:r>
      <w:r w:rsidRPr="00BB5ADE">
        <w:rPr>
          <w:b/>
          <w:sz w:val="24"/>
          <w:szCs w:val="24"/>
        </w:rPr>
        <w:t>2</w:t>
      </w:r>
      <w:r w:rsidRPr="00BB5ADE">
        <w:rPr>
          <w:sz w:val="24"/>
          <w:szCs w:val="24"/>
        </w:rPr>
        <w:t>. Pozostałe odpady, po wysegregowaniu frakcji odpadów wskazanych w ust. 1, stanowią niesegregowane (zmieszane) odpady komunalne i umieszcza się je w workach lub pojemnikach do tego przeznaczonych.</w:t>
      </w:r>
    </w:p>
    <w:p w:rsidR="00743C44" w:rsidRPr="00BB5ADE" w:rsidRDefault="00743C44" w:rsidP="00743C44">
      <w:pPr>
        <w:rPr>
          <w:sz w:val="24"/>
          <w:szCs w:val="24"/>
        </w:rPr>
      </w:pPr>
      <w:r w:rsidRPr="00D4774A">
        <w:rPr>
          <w:b/>
          <w:sz w:val="24"/>
          <w:szCs w:val="24"/>
        </w:rPr>
        <w:t>3.</w:t>
      </w:r>
      <w:r w:rsidRPr="00BB5ADE">
        <w:rPr>
          <w:sz w:val="24"/>
          <w:szCs w:val="24"/>
        </w:rPr>
        <w:t xml:space="preserve"> Właściciele nieruchomości odpady określone w ust. 1. lit. f mogą kompostować </w:t>
      </w:r>
      <w:r w:rsidR="00D96148">
        <w:rPr>
          <w:sz w:val="24"/>
          <w:szCs w:val="24"/>
        </w:rPr>
        <w:br/>
      </w:r>
      <w:r w:rsidRPr="00BB5ADE">
        <w:rPr>
          <w:sz w:val="24"/>
          <w:szCs w:val="24"/>
        </w:rPr>
        <w:t>w przydomowym kompostowniku z wykorzystaniem na własne potrzeby.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4.</w:t>
      </w:r>
      <w:r w:rsidRPr="00BB5ADE">
        <w:rPr>
          <w:sz w:val="24"/>
          <w:szCs w:val="24"/>
        </w:rPr>
        <w:t xml:space="preserve"> Przekazywanie  selektywnie zebranych odpadów komunalnych uprawnionemu podmiotowi wpisanemu do Rejestru działalności  regulowanej w zakresie odbierania odpadów komunalnych od właścicieli nieruchomości na terenie gminy, który posiada podpisaną umowę z gminą  lub do Punktu Selektywnej Zbiórki Odpadów Komunalnych (PSZOK).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 </w:t>
      </w:r>
    </w:p>
    <w:p w:rsidR="00956162" w:rsidRPr="00BB5ADE" w:rsidRDefault="00743C44" w:rsidP="00743C44">
      <w:pPr>
        <w:rPr>
          <w:b/>
          <w:sz w:val="24"/>
          <w:szCs w:val="24"/>
        </w:rPr>
      </w:pPr>
      <w:r w:rsidRPr="00BB5ADE">
        <w:rPr>
          <w:sz w:val="24"/>
          <w:szCs w:val="24"/>
        </w:rPr>
        <w:lastRenderedPageBreak/>
        <w:t xml:space="preserve">                                                              </w:t>
      </w:r>
      <w:r w:rsidRPr="00BB5ADE">
        <w:rPr>
          <w:b/>
          <w:sz w:val="24"/>
          <w:szCs w:val="24"/>
        </w:rPr>
        <w:t xml:space="preserve">   </w:t>
      </w:r>
    </w:p>
    <w:p w:rsidR="00BB5ADE" w:rsidRPr="00BB5ADE" w:rsidRDefault="00743C44" w:rsidP="00D96148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Rozdział 3</w:t>
      </w: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Wymagania w zakresie selektywnego zbierania  odpadów komunalnych prowadzonego przez punkty selektywnego zbierania odpadów komunalnych w sposób umożliwiający łatwy dostęp dla wszystkich mieszkańców gminy, które zapewniają przyjmowanie co najmniej odpadów wymienionych w rozdz. 1, odpadów niebezpiecznych,  przeterminowanych leków i chemikaliów, odpadów niekwalifikujących się do  medycznych powstałych w  gospodarstwach domowych w wyniku    przyjmowania produktów leczniczych w formie iniekcji i prowadzenia monitoringu poziomu substancji we krwi, w szczególności igieł i strzykawek, ,zużytych baterii </w:t>
      </w:r>
      <w:r w:rsidRPr="00BB5ADE">
        <w:rPr>
          <w:b/>
          <w:sz w:val="24"/>
          <w:szCs w:val="24"/>
        </w:rPr>
        <w:br/>
        <w:t>i akumulatorów, zużytego sprzętu  elektrycznego i elektronicznego, mebli i innych odpadów wielkogabarytowych, zużytych opon,  odpadów  budowlanych i rozbiórkowych oraz odpadów tekstyliów i odzieży, selektywnego zbierania  odpadów komunalnych prowadzonego przez punkt selektywnego zbierania odpadów komunalnych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§3. 1.</w:t>
      </w:r>
      <w:r w:rsidRPr="00BB5ADE">
        <w:rPr>
          <w:sz w:val="24"/>
          <w:szCs w:val="24"/>
        </w:rPr>
        <w:t xml:space="preserve"> Do Punktu Selektywnej Zbiórki Odpadów Komunalnych(PSZOK) właściciele nieruchomości położonych na terenie Gminy Stromiec  mogą dostarczać we własnym zakresie i na własny koszt: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1) odpady niebezpieczne;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2) przeterminowane leki i chemikalia;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3) odpady niekwalifikujące się do  medycznych powstałych w  gospodarstwach domowych </w:t>
      </w:r>
      <w:r w:rsidR="00D96148">
        <w:rPr>
          <w:sz w:val="24"/>
          <w:szCs w:val="24"/>
        </w:rPr>
        <w:br/>
      </w:r>
      <w:r w:rsidRPr="00BB5ADE">
        <w:rPr>
          <w:sz w:val="24"/>
          <w:szCs w:val="24"/>
        </w:rPr>
        <w:t>w wyniku</w:t>
      </w:r>
      <w:r w:rsidR="00D96148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>przyjmowania produktów leczniczych w formie iniekcji i p</w:t>
      </w:r>
      <w:r w:rsidR="00D96148">
        <w:rPr>
          <w:sz w:val="24"/>
          <w:szCs w:val="24"/>
        </w:rPr>
        <w:t xml:space="preserve">rowadzenia monitoringu poziomu </w:t>
      </w:r>
      <w:r w:rsidRPr="00BB5ADE">
        <w:rPr>
          <w:sz w:val="24"/>
          <w:szCs w:val="24"/>
        </w:rPr>
        <w:t xml:space="preserve">substancji we krwi, w szczególności igieł i strzykawek,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4) zużyty sprzęt elektryczny i elektroniczny;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5) zużyte baterie i akumulatory;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6) meble i inne odpady wielkogabarytowe;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7) zużyte opony;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8) odpady zielone; 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9) odpady budowlane i rozbiórkowe;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10) odpady  tekstyliów i odzieży.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2. Zasady przyjmowania odpadów wymienionych w ust. 1. określa  regulamin PSZOK.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                                                               </w:t>
      </w:r>
    </w:p>
    <w:p w:rsidR="00743C44" w:rsidRPr="00BB5ADE" w:rsidRDefault="00743C44" w:rsidP="00743C44">
      <w:pPr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                                                              Rozdział 4</w:t>
      </w:r>
    </w:p>
    <w:p w:rsidR="00BB5ADE" w:rsidRPr="00BB5ADE" w:rsidRDefault="00BB5ADE" w:rsidP="00743C44">
      <w:pPr>
        <w:rPr>
          <w:b/>
          <w:sz w:val="24"/>
          <w:szCs w:val="24"/>
        </w:rPr>
      </w:pPr>
    </w:p>
    <w:p w:rsidR="0029267A" w:rsidRPr="00BB5ADE" w:rsidRDefault="00743C44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Wymagania w zakresie uprzątania błota, śniegu, lodu i innych zanieczyszczeń z części nieruchomości służących  do użytku publicznego</w:t>
      </w:r>
      <w:r w:rsidRPr="00BB5ADE">
        <w:rPr>
          <w:sz w:val="24"/>
          <w:szCs w:val="24"/>
        </w:rPr>
        <w:t>,</w:t>
      </w:r>
    </w:p>
    <w:p w:rsidR="00743C44" w:rsidRPr="00BB5ADE" w:rsidRDefault="00743C44" w:rsidP="00743C44">
      <w:pPr>
        <w:ind w:left="525"/>
        <w:rPr>
          <w:b/>
          <w:sz w:val="24"/>
          <w:szCs w:val="24"/>
        </w:rPr>
      </w:pPr>
    </w:p>
    <w:p w:rsidR="00801DE4" w:rsidRPr="00BB5ADE" w:rsidRDefault="00801DE4" w:rsidP="00801DE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§4.</w:t>
      </w:r>
      <w:r w:rsidRPr="00BB5ADE">
        <w:rPr>
          <w:sz w:val="24"/>
          <w:szCs w:val="24"/>
        </w:rPr>
        <w:t xml:space="preserve"> Właściciele nieruchomości, których część nieruchomości</w:t>
      </w:r>
      <w:r w:rsidR="00CC5919" w:rsidRPr="00BB5ADE">
        <w:rPr>
          <w:sz w:val="24"/>
          <w:szCs w:val="24"/>
        </w:rPr>
        <w:t xml:space="preserve"> przylega</w:t>
      </w:r>
      <w:r w:rsidRPr="00BB5ADE">
        <w:rPr>
          <w:sz w:val="24"/>
          <w:szCs w:val="24"/>
        </w:rPr>
        <w:t xml:space="preserve"> do drogi</w:t>
      </w:r>
      <w:r w:rsidR="00CC5919" w:rsidRPr="00BB5ADE">
        <w:rPr>
          <w:sz w:val="24"/>
          <w:szCs w:val="24"/>
        </w:rPr>
        <w:t xml:space="preserve"> posiadającej status</w:t>
      </w:r>
      <w:r w:rsidRPr="00BB5ADE">
        <w:rPr>
          <w:sz w:val="24"/>
          <w:szCs w:val="24"/>
        </w:rPr>
        <w:t xml:space="preserve"> </w:t>
      </w:r>
      <w:r w:rsidR="00CC5919" w:rsidRPr="00BB5ADE">
        <w:rPr>
          <w:sz w:val="24"/>
          <w:szCs w:val="24"/>
        </w:rPr>
        <w:t xml:space="preserve">drogi </w:t>
      </w:r>
      <w:r w:rsidRPr="00BB5ADE">
        <w:rPr>
          <w:sz w:val="24"/>
          <w:szCs w:val="24"/>
        </w:rPr>
        <w:t>wewnętrznej</w:t>
      </w:r>
      <w:r w:rsidR="002632AE" w:rsidRPr="00BB5ADE">
        <w:rPr>
          <w:sz w:val="24"/>
          <w:szCs w:val="24"/>
        </w:rPr>
        <w:t>,</w:t>
      </w:r>
      <w:r w:rsidR="009329A2" w:rsidRPr="00BB5ADE">
        <w:rPr>
          <w:sz w:val="24"/>
          <w:szCs w:val="24"/>
        </w:rPr>
        <w:t xml:space="preserve"> </w:t>
      </w:r>
      <w:r w:rsidR="002632AE" w:rsidRPr="00BB5ADE">
        <w:rPr>
          <w:sz w:val="24"/>
          <w:szCs w:val="24"/>
        </w:rPr>
        <w:t xml:space="preserve">zobowiązani są </w:t>
      </w:r>
      <w:r w:rsidR="009329A2" w:rsidRPr="00BB5ADE">
        <w:rPr>
          <w:sz w:val="24"/>
          <w:szCs w:val="24"/>
        </w:rPr>
        <w:t>na</w:t>
      </w:r>
      <w:r w:rsidR="00834DA0" w:rsidRPr="00BB5ADE">
        <w:rPr>
          <w:sz w:val="24"/>
          <w:szCs w:val="24"/>
        </w:rPr>
        <w:t xml:space="preserve"> odcinku pr</w:t>
      </w:r>
      <w:r w:rsidR="002632AE" w:rsidRPr="00BB5ADE">
        <w:rPr>
          <w:sz w:val="24"/>
          <w:szCs w:val="24"/>
        </w:rPr>
        <w:t xml:space="preserve">zylegającym do ich nieruchomości </w:t>
      </w:r>
      <w:r w:rsidR="00413F42" w:rsidRPr="00BB5ADE">
        <w:rPr>
          <w:sz w:val="24"/>
          <w:szCs w:val="24"/>
        </w:rPr>
        <w:t>do</w:t>
      </w:r>
      <w:r w:rsidRPr="00BB5ADE">
        <w:rPr>
          <w:sz w:val="24"/>
          <w:szCs w:val="24"/>
        </w:rPr>
        <w:t>:</w:t>
      </w:r>
    </w:p>
    <w:p w:rsidR="00801DE4" w:rsidRPr="00D96148" w:rsidRDefault="00D96148" w:rsidP="00D9614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484458">
        <w:rPr>
          <w:sz w:val="24"/>
          <w:szCs w:val="24"/>
        </w:rPr>
        <w:t xml:space="preserve"> </w:t>
      </w:r>
      <w:r w:rsidR="00801DE4" w:rsidRPr="00D96148">
        <w:rPr>
          <w:sz w:val="24"/>
          <w:szCs w:val="24"/>
        </w:rPr>
        <w:t>uprzątania błota, śniegu, lodu i innych zanieczyszczeń, z częstotliwością zapobiegającą gromadzeniu się tych zanieczyszczeń, zapewniając</w:t>
      </w:r>
      <w:r w:rsidR="00CC5919" w:rsidRPr="00D96148">
        <w:rPr>
          <w:sz w:val="24"/>
          <w:szCs w:val="24"/>
        </w:rPr>
        <w:t>ą</w:t>
      </w:r>
      <w:r w:rsidR="00801DE4" w:rsidRPr="00D96148">
        <w:rPr>
          <w:sz w:val="24"/>
          <w:szCs w:val="24"/>
        </w:rPr>
        <w:t xml:space="preserve"> swobodne przejście dla pieszych oraz  </w:t>
      </w:r>
      <w:r w:rsidR="00CC5919" w:rsidRPr="00D96148">
        <w:rPr>
          <w:sz w:val="24"/>
          <w:szCs w:val="24"/>
        </w:rPr>
        <w:br/>
      </w:r>
      <w:r w:rsidR="00801DE4" w:rsidRPr="00D96148">
        <w:rPr>
          <w:sz w:val="24"/>
          <w:szCs w:val="24"/>
        </w:rPr>
        <w:t>w taki sposób aby nie utrudniało to ruchu</w:t>
      </w:r>
      <w:r w:rsidR="00CC5919" w:rsidRPr="00D96148">
        <w:rPr>
          <w:sz w:val="24"/>
          <w:szCs w:val="24"/>
        </w:rPr>
        <w:t xml:space="preserve">, </w:t>
      </w:r>
      <w:r w:rsidR="00801DE4" w:rsidRPr="00D96148">
        <w:rPr>
          <w:sz w:val="24"/>
          <w:szCs w:val="24"/>
        </w:rPr>
        <w:t>nie zagrażało przechodniom i pojazdom oraz istni</w:t>
      </w:r>
      <w:r w:rsidR="00CC5919" w:rsidRPr="00D96148">
        <w:rPr>
          <w:sz w:val="24"/>
          <w:szCs w:val="24"/>
        </w:rPr>
        <w:t>ejącej zieleni, z</w:t>
      </w:r>
      <w:r w:rsidR="00801DE4" w:rsidRPr="00D96148">
        <w:rPr>
          <w:sz w:val="24"/>
          <w:szCs w:val="24"/>
        </w:rPr>
        <w:t xml:space="preserve"> zachowaniem możliwo</w:t>
      </w:r>
      <w:r w:rsidR="009329A2" w:rsidRPr="00D96148">
        <w:rPr>
          <w:sz w:val="24"/>
          <w:szCs w:val="24"/>
        </w:rPr>
        <w:t xml:space="preserve">ści odpływu wody do kanalizacji, najpóźniej  </w:t>
      </w:r>
      <w:r w:rsidR="00413F42" w:rsidRPr="00D96148">
        <w:rPr>
          <w:sz w:val="24"/>
          <w:szCs w:val="24"/>
        </w:rPr>
        <w:br/>
      </w:r>
      <w:r w:rsidR="009329A2" w:rsidRPr="00D96148">
        <w:rPr>
          <w:sz w:val="24"/>
          <w:szCs w:val="24"/>
        </w:rPr>
        <w:t>w terminie 24 godzin</w:t>
      </w:r>
      <w:r w:rsidR="00CC5919" w:rsidRPr="00D96148">
        <w:rPr>
          <w:sz w:val="24"/>
          <w:szCs w:val="24"/>
        </w:rPr>
        <w:t xml:space="preserve"> od chwili</w:t>
      </w:r>
      <w:r w:rsidR="009329A2" w:rsidRPr="00D96148">
        <w:rPr>
          <w:sz w:val="24"/>
          <w:szCs w:val="24"/>
        </w:rPr>
        <w:t xml:space="preserve"> trwałego ustania</w:t>
      </w:r>
      <w:r w:rsidR="00BB5ADE" w:rsidRPr="00D96148">
        <w:rPr>
          <w:sz w:val="24"/>
          <w:szCs w:val="24"/>
        </w:rPr>
        <w:t xml:space="preserve"> opadów;</w:t>
      </w:r>
    </w:p>
    <w:p w:rsidR="00801DE4" w:rsidRPr="00BB5ADE" w:rsidRDefault="00484458" w:rsidP="00D96148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B5ADE" w:rsidRPr="00BB5ADE">
        <w:rPr>
          <w:sz w:val="24"/>
          <w:szCs w:val="24"/>
        </w:rPr>
        <w:t>j</w:t>
      </w:r>
      <w:r w:rsidR="009329A2" w:rsidRPr="00BB5ADE">
        <w:rPr>
          <w:sz w:val="24"/>
          <w:szCs w:val="24"/>
        </w:rPr>
        <w:t>eżeli w gran</w:t>
      </w:r>
      <w:r w:rsidR="00CC5919" w:rsidRPr="00BB5ADE">
        <w:rPr>
          <w:sz w:val="24"/>
          <w:szCs w:val="24"/>
        </w:rPr>
        <w:t xml:space="preserve">icach nieruchomości </w:t>
      </w:r>
      <w:r w:rsidR="009329A2" w:rsidRPr="00BB5ADE">
        <w:rPr>
          <w:sz w:val="24"/>
          <w:szCs w:val="24"/>
        </w:rPr>
        <w:t xml:space="preserve">znajduje się przejście dla pieszych, </w:t>
      </w:r>
      <w:r w:rsidR="00CC5919" w:rsidRPr="00BB5ADE">
        <w:rPr>
          <w:sz w:val="24"/>
          <w:szCs w:val="24"/>
        </w:rPr>
        <w:t xml:space="preserve"> właściciel tej nieruchomości zobowiązany jest oczyścić chodnik na całej szerokości w obszarze przejścia dla pieszych. </w:t>
      </w:r>
    </w:p>
    <w:p w:rsidR="00BB5ADE" w:rsidRPr="00BB5ADE" w:rsidRDefault="00BB5ADE" w:rsidP="00BB5ADE">
      <w:pPr>
        <w:ind w:left="284"/>
        <w:rPr>
          <w:sz w:val="24"/>
          <w:szCs w:val="24"/>
        </w:rPr>
      </w:pPr>
    </w:p>
    <w:p w:rsidR="00743C44" w:rsidRPr="00BB5ADE" w:rsidRDefault="00D4774A" w:rsidP="00D4774A">
      <w:pPr>
        <w:ind w:left="525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743C44" w:rsidRPr="00BB5ADE">
        <w:rPr>
          <w:b/>
          <w:sz w:val="24"/>
          <w:szCs w:val="24"/>
        </w:rPr>
        <w:t>Rozdział 5</w:t>
      </w:r>
    </w:p>
    <w:p w:rsidR="00BB5ADE" w:rsidRPr="00BB5ADE" w:rsidRDefault="00BB5ADE" w:rsidP="00484458">
      <w:pPr>
        <w:ind w:left="525"/>
        <w:jc w:val="both"/>
        <w:rPr>
          <w:b/>
          <w:sz w:val="24"/>
          <w:szCs w:val="24"/>
        </w:rPr>
      </w:pPr>
    </w:p>
    <w:p w:rsidR="00743C44" w:rsidRPr="00BB5ADE" w:rsidRDefault="00743C44" w:rsidP="00484458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Wymania w zakresie mycia i naprawy pojazdów samochodowych poza myjniami </w:t>
      </w:r>
      <w:r w:rsidR="00484458">
        <w:rPr>
          <w:b/>
          <w:sz w:val="24"/>
          <w:szCs w:val="24"/>
        </w:rPr>
        <w:br/>
      </w:r>
      <w:r w:rsidRPr="00BB5ADE">
        <w:rPr>
          <w:b/>
          <w:sz w:val="24"/>
          <w:szCs w:val="24"/>
        </w:rPr>
        <w:t>i warsztatami naprawczymi</w:t>
      </w:r>
    </w:p>
    <w:p w:rsidR="0029267A" w:rsidRPr="00BB5ADE" w:rsidRDefault="0029267A" w:rsidP="00743C44">
      <w:pPr>
        <w:rPr>
          <w:sz w:val="24"/>
          <w:szCs w:val="24"/>
        </w:rPr>
      </w:pPr>
    </w:p>
    <w:p w:rsidR="0029267A" w:rsidRPr="00BB5ADE" w:rsidRDefault="0029267A" w:rsidP="0029267A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 5. 1</w:t>
      </w:r>
      <w:r w:rsidRPr="00BB5ADE">
        <w:rPr>
          <w:sz w:val="24"/>
          <w:szCs w:val="24"/>
        </w:rPr>
        <w:t>.</w:t>
      </w:r>
      <w:r w:rsidR="0011537D" w:rsidRPr="00BB5ADE">
        <w:rPr>
          <w:sz w:val="24"/>
          <w:szCs w:val="24"/>
        </w:rPr>
        <w:t xml:space="preserve"> Mycie pojazdów samochodowych </w:t>
      </w:r>
      <w:r w:rsidRPr="00BB5ADE">
        <w:rPr>
          <w:sz w:val="24"/>
          <w:szCs w:val="24"/>
        </w:rPr>
        <w:t xml:space="preserve">na własnej posesji </w:t>
      </w:r>
      <w:r w:rsidR="00CC5919" w:rsidRPr="00BB5ADE">
        <w:rPr>
          <w:sz w:val="24"/>
          <w:szCs w:val="24"/>
        </w:rPr>
        <w:t>może</w:t>
      </w:r>
      <w:r w:rsidR="004560D7" w:rsidRPr="00BB5ADE">
        <w:rPr>
          <w:sz w:val="24"/>
          <w:szCs w:val="24"/>
        </w:rPr>
        <w:t xml:space="preserve"> odbywać się </w:t>
      </w:r>
      <w:r w:rsidRPr="00BB5ADE">
        <w:rPr>
          <w:sz w:val="24"/>
          <w:szCs w:val="24"/>
        </w:rPr>
        <w:t xml:space="preserve">przy użyciu środków ulegających biodegradacji, pod warunkiem nie </w:t>
      </w:r>
      <w:r w:rsidR="004560D7" w:rsidRPr="00BB5ADE">
        <w:rPr>
          <w:sz w:val="24"/>
          <w:szCs w:val="24"/>
        </w:rPr>
        <w:t xml:space="preserve">zanieczyszczenia wody lub ziemi, </w:t>
      </w:r>
      <w:r w:rsidR="00484458">
        <w:rPr>
          <w:sz w:val="24"/>
          <w:szCs w:val="24"/>
        </w:rPr>
        <w:br/>
      </w:r>
      <w:r w:rsidR="004560D7" w:rsidRPr="00BB5ADE">
        <w:rPr>
          <w:sz w:val="24"/>
          <w:szCs w:val="24"/>
        </w:rPr>
        <w:t>a używanie urządzeń wysokociśnieniowych (myjek) w godzinach poza ciszą nocną.</w:t>
      </w:r>
    </w:p>
    <w:p w:rsidR="0029267A" w:rsidRPr="00BB5ADE" w:rsidRDefault="0029267A" w:rsidP="0029267A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2.</w:t>
      </w:r>
      <w:r w:rsidRPr="00BB5ADE">
        <w:rPr>
          <w:sz w:val="24"/>
          <w:szCs w:val="24"/>
        </w:rPr>
        <w:t xml:space="preserve"> Naprawa pojazdów samochodowych poza warsztatami samochodowymi może odbywać się wyłącznie w zakres</w:t>
      </w:r>
      <w:r w:rsidR="004560D7" w:rsidRPr="00BB5ADE">
        <w:rPr>
          <w:sz w:val="24"/>
          <w:szCs w:val="24"/>
        </w:rPr>
        <w:t>ie obejmu</w:t>
      </w:r>
      <w:r w:rsidR="00CC5919" w:rsidRPr="00BB5ADE">
        <w:rPr>
          <w:sz w:val="24"/>
          <w:szCs w:val="24"/>
        </w:rPr>
        <w:t>jącym potrzeby własne</w:t>
      </w:r>
      <w:r w:rsidR="00214728" w:rsidRPr="00BB5ADE">
        <w:rPr>
          <w:sz w:val="24"/>
          <w:szCs w:val="24"/>
        </w:rPr>
        <w:t xml:space="preserve"> oraz pod warunkami:</w:t>
      </w:r>
    </w:p>
    <w:p w:rsidR="0029267A" w:rsidRPr="00BB5ADE" w:rsidRDefault="0029267A" w:rsidP="0029267A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1) </w:t>
      </w:r>
      <w:r w:rsidR="004560D7" w:rsidRPr="00BB5ADE">
        <w:rPr>
          <w:sz w:val="24"/>
          <w:szCs w:val="24"/>
        </w:rPr>
        <w:t>w sposób niepowodujący</w:t>
      </w:r>
      <w:r w:rsidRPr="00BB5ADE">
        <w:rPr>
          <w:sz w:val="24"/>
          <w:szCs w:val="24"/>
        </w:rPr>
        <w:t xml:space="preserve"> uciążliwości dla właścicieli sąsiednich nieruchomości </w:t>
      </w:r>
      <w:r w:rsidR="00A60CE9" w:rsidRPr="00BB5ADE">
        <w:rPr>
          <w:sz w:val="24"/>
          <w:szCs w:val="24"/>
        </w:rPr>
        <w:t xml:space="preserve">w zakresie emisji hałasu lub spalin </w:t>
      </w:r>
      <w:r w:rsidR="00214728" w:rsidRPr="00BB5ADE">
        <w:rPr>
          <w:sz w:val="24"/>
          <w:szCs w:val="24"/>
        </w:rPr>
        <w:t>z zachowaniem norm</w:t>
      </w:r>
      <w:r w:rsidR="00413F42" w:rsidRPr="00BB5ADE">
        <w:rPr>
          <w:sz w:val="24"/>
          <w:szCs w:val="24"/>
        </w:rPr>
        <w:t xml:space="preserve"> określonych</w:t>
      </w:r>
      <w:r w:rsidR="00A60CE9" w:rsidRPr="00BB5ADE">
        <w:rPr>
          <w:sz w:val="24"/>
          <w:szCs w:val="24"/>
        </w:rPr>
        <w:t xml:space="preserve"> pow</w:t>
      </w:r>
      <w:r w:rsidR="00214728" w:rsidRPr="00BB5ADE">
        <w:rPr>
          <w:sz w:val="24"/>
          <w:szCs w:val="24"/>
        </w:rPr>
        <w:t>szechnie obowiązujących przepisów</w:t>
      </w:r>
      <w:r w:rsidR="00A60CE9" w:rsidRPr="00BB5ADE">
        <w:rPr>
          <w:sz w:val="24"/>
          <w:szCs w:val="24"/>
        </w:rPr>
        <w:t xml:space="preserve"> prawa</w:t>
      </w:r>
      <w:r w:rsidR="00A634F9" w:rsidRPr="00BB5ADE">
        <w:rPr>
          <w:sz w:val="24"/>
          <w:szCs w:val="24"/>
        </w:rPr>
        <w:t>;</w:t>
      </w:r>
    </w:p>
    <w:p w:rsidR="0029267A" w:rsidRPr="00BB5ADE" w:rsidRDefault="0029267A" w:rsidP="0029267A">
      <w:pPr>
        <w:rPr>
          <w:sz w:val="24"/>
          <w:szCs w:val="24"/>
        </w:rPr>
      </w:pPr>
      <w:r w:rsidRPr="00BB5ADE">
        <w:rPr>
          <w:sz w:val="24"/>
          <w:szCs w:val="24"/>
        </w:rPr>
        <w:t>2) gromadzenia powstających odpadów w urządzeni</w:t>
      </w:r>
      <w:r w:rsidR="004560D7" w:rsidRPr="00BB5ADE">
        <w:rPr>
          <w:sz w:val="24"/>
          <w:szCs w:val="24"/>
        </w:rPr>
        <w:t xml:space="preserve">ach do tego przeznaczonych oraz </w:t>
      </w:r>
      <w:r w:rsidRPr="00BB5ADE">
        <w:rPr>
          <w:sz w:val="24"/>
          <w:szCs w:val="24"/>
        </w:rPr>
        <w:t>zagospodarowywania</w:t>
      </w:r>
      <w:r w:rsidR="004560D7" w:rsidRPr="00BB5ADE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>ich zgod</w:t>
      </w:r>
      <w:r w:rsidR="00214728" w:rsidRPr="00BB5ADE">
        <w:rPr>
          <w:sz w:val="24"/>
          <w:szCs w:val="24"/>
        </w:rPr>
        <w:t>nie z obowiązującymi przepisami prawa</w:t>
      </w:r>
      <w:r w:rsidR="00A634F9" w:rsidRPr="00BB5ADE">
        <w:rPr>
          <w:sz w:val="24"/>
          <w:szCs w:val="24"/>
        </w:rPr>
        <w:t>;</w:t>
      </w:r>
    </w:p>
    <w:p w:rsidR="0029267A" w:rsidRPr="00BB5ADE" w:rsidRDefault="0029267A" w:rsidP="0029267A">
      <w:pPr>
        <w:rPr>
          <w:sz w:val="24"/>
          <w:szCs w:val="24"/>
        </w:rPr>
      </w:pPr>
      <w:r w:rsidRPr="00BB5ADE">
        <w:rPr>
          <w:sz w:val="24"/>
          <w:szCs w:val="24"/>
        </w:rPr>
        <w:t>3) zabezpieczenia</w:t>
      </w:r>
      <w:r w:rsidR="00214728" w:rsidRPr="00BB5ADE">
        <w:rPr>
          <w:sz w:val="24"/>
          <w:szCs w:val="24"/>
        </w:rPr>
        <w:t xml:space="preserve"> powierzchni ziemi</w:t>
      </w:r>
      <w:r w:rsidRPr="00BB5ADE">
        <w:rPr>
          <w:sz w:val="24"/>
          <w:szCs w:val="24"/>
        </w:rPr>
        <w:t xml:space="preserve"> przed przedostawaniem się płynów samochodowych do środowiska.</w:t>
      </w:r>
    </w:p>
    <w:p w:rsidR="00743C44" w:rsidRPr="00BB5ADE" w:rsidRDefault="00743C44" w:rsidP="00743C44">
      <w:pPr>
        <w:rPr>
          <w:sz w:val="24"/>
          <w:szCs w:val="24"/>
        </w:rPr>
      </w:pPr>
    </w:p>
    <w:p w:rsidR="00743C44" w:rsidRPr="00BB5ADE" w:rsidRDefault="00743C44" w:rsidP="00743C44">
      <w:pPr>
        <w:ind w:left="630"/>
        <w:rPr>
          <w:sz w:val="24"/>
          <w:szCs w:val="24"/>
        </w:rPr>
      </w:pPr>
    </w:p>
    <w:p w:rsidR="00BB5ADE" w:rsidRPr="00BB5ADE" w:rsidRDefault="00A634F9" w:rsidP="00BB5ADE">
      <w:pPr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Rozdział </w:t>
      </w:r>
      <w:r w:rsidR="00743C44" w:rsidRPr="00BB5ADE">
        <w:rPr>
          <w:b/>
          <w:sz w:val="24"/>
          <w:szCs w:val="24"/>
        </w:rPr>
        <w:t>6</w:t>
      </w:r>
    </w:p>
    <w:p w:rsidR="00743C44" w:rsidRPr="00BB5ADE" w:rsidRDefault="00743C44" w:rsidP="00BB5ADE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br/>
        <w:t xml:space="preserve">Wymagania w zakresie rodzaju  i minimalnej pojemności  pojemników lub worków przeznaczonych do  zbierania odpadów  komunalnych na terenie nieruchomości, w tym  na terenach przeznaczonych do użytku   publicznego oraz na drogach publicznych,  warunków  rozmieszczania tych pojemników i worków  oraz utrzymania pojemników </w:t>
      </w:r>
      <w:r w:rsidR="00484458">
        <w:rPr>
          <w:b/>
          <w:sz w:val="24"/>
          <w:szCs w:val="24"/>
        </w:rPr>
        <w:br/>
      </w:r>
      <w:r w:rsidRPr="00BB5ADE">
        <w:rPr>
          <w:b/>
          <w:sz w:val="24"/>
          <w:szCs w:val="24"/>
        </w:rPr>
        <w:t>w odpowiednim stanie sanitarnym, porządkowym i technicznym</w:t>
      </w:r>
    </w:p>
    <w:p w:rsidR="00743C44" w:rsidRPr="00BB5ADE" w:rsidRDefault="00743C44" w:rsidP="00484458">
      <w:pPr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br/>
        <w:t>§6. 1</w:t>
      </w:r>
      <w:r w:rsidRPr="00BB5ADE">
        <w:rPr>
          <w:sz w:val="24"/>
          <w:szCs w:val="24"/>
        </w:rPr>
        <w:t xml:space="preserve"> Do zbierania odpadów na terenie gminy przewidziane są: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4"/>
          <w:sz w:val="24"/>
          <w:szCs w:val="24"/>
        </w:rPr>
      </w:pPr>
      <w:r w:rsidRPr="00BB5ADE">
        <w:rPr>
          <w:color w:val="000000"/>
          <w:spacing w:val="4"/>
          <w:sz w:val="24"/>
          <w:szCs w:val="24"/>
        </w:rPr>
        <w:t>1) pojemniki  na odpady o pojemności: 60l, 80l, 120l, 240l, 110l;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4"/>
          <w:sz w:val="24"/>
          <w:szCs w:val="24"/>
        </w:rPr>
      </w:pPr>
      <w:r w:rsidRPr="00BB5ADE">
        <w:rPr>
          <w:color w:val="000000"/>
          <w:spacing w:val="4"/>
          <w:sz w:val="24"/>
          <w:szCs w:val="24"/>
        </w:rPr>
        <w:t>2) worki o pojemności 120l;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4"/>
          <w:sz w:val="24"/>
          <w:szCs w:val="24"/>
        </w:rPr>
      </w:pPr>
      <w:r w:rsidRPr="00BB5ADE">
        <w:rPr>
          <w:color w:val="000000"/>
          <w:spacing w:val="4"/>
          <w:sz w:val="24"/>
          <w:szCs w:val="24"/>
        </w:rPr>
        <w:t>3) kontenery o pojemności  od 5 m</w:t>
      </w:r>
      <w:r w:rsidRPr="00BB5ADE">
        <w:rPr>
          <w:color w:val="000000"/>
          <w:spacing w:val="4"/>
          <w:sz w:val="24"/>
          <w:szCs w:val="24"/>
          <w:vertAlign w:val="superscript"/>
        </w:rPr>
        <w:t>3</w:t>
      </w:r>
      <w:r w:rsidRPr="00BB5ADE">
        <w:rPr>
          <w:color w:val="000000"/>
          <w:spacing w:val="4"/>
          <w:sz w:val="24"/>
          <w:szCs w:val="24"/>
        </w:rPr>
        <w:t xml:space="preserve">  7 m</w:t>
      </w:r>
      <w:r w:rsidRPr="00BB5ADE">
        <w:rPr>
          <w:color w:val="000000"/>
          <w:spacing w:val="4"/>
          <w:sz w:val="24"/>
          <w:szCs w:val="24"/>
          <w:vertAlign w:val="superscript"/>
        </w:rPr>
        <w:t>3</w:t>
      </w:r>
      <w:r w:rsidRPr="00BB5ADE">
        <w:rPr>
          <w:color w:val="000000"/>
          <w:spacing w:val="4"/>
          <w:sz w:val="24"/>
          <w:szCs w:val="24"/>
        </w:rPr>
        <w:t>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4"/>
          <w:sz w:val="24"/>
          <w:szCs w:val="24"/>
        </w:rPr>
        <w:t xml:space="preserve">4) </w:t>
      </w:r>
      <w:r w:rsidRPr="00BB5ADE">
        <w:rPr>
          <w:color w:val="000000"/>
          <w:spacing w:val="11"/>
          <w:sz w:val="24"/>
          <w:szCs w:val="24"/>
        </w:rPr>
        <w:t>kosze  uliczne o  pojemności 20 do 80 litrów;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5) przydomowe kompostowniki.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D4774A">
        <w:rPr>
          <w:b/>
          <w:color w:val="000000"/>
          <w:spacing w:val="11"/>
          <w:sz w:val="24"/>
          <w:szCs w:val="24"/>
        </w:rPr>
        <w:t>2.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Do selektywnego gromadzenia odpadów komunalnych należy stosować pojemniki lub worki w następujących kolorach: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1)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niebieski – z przeznaczeniem na odpady z pa</w:t>
      </w:r>
      <w:r w:rsidR="00484458">
        <w:rPr>
          <w:color w:val="000000"/>
          <w:spacing w:val="11"/>
          <w:sz w:val="24"/>
          <w:szCs w:val="24"/>
        </w:rPr>
        <w:t>pieru, w tym tektury, odpady</w:t>
      </w:r>
      <w:r w:rsidR="00484458">
        <w:rPr>
          <w:color w:val="000000"/>
          <w:spacing w:val="11"/>
          <w:sz w:val="24"/>
          <w:szCs w:val="24"/>
        </w:rPr>
        <w:br/>
      </w:r>
      <w:r w:rsidRPr="00BB5ADE">
        <w:rPr>
          <w:color w:val="000000"/>
          <w:spacing w:val="11"/>
          <w:sz w:val="24"/>
          <w:szCs w:val="24"/>
        </w:rPr>
        <w:t>opakowaniowe z papieru i tektury;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2)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żółty – z przeznaczeniem na tworzywa sztuczne, metale i opakowania wielomateriałowe;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3)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zielony – z przeznaczeniem  na odpady ze szkła bezbarwnego i kolorowego;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4)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brązowy – z przeznaczeniem na odpady ulegające biodegradacji;</w:t>
      </w:r>
    </w:p>
    <w:p w:rsidR="00743C44" w:rsidRPr="00BB5ADE" w:rsidRDefault="00743C44" w:rsidP="00484458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5)</w:t>
      </w:r>
      <w:r w:rsidR="00484458">
        <w:rPr>
          <w:color w:val="000000"/>
          <w:spacing w:val="11"/>
          <w:sz w:val="24"/>
          <w:szCs w:val="24"/>
        </w:rPr>
        <w:t xml:space="preserve"> </w:t>
      </w:r>
      <w:r w:rsidRPr="00BB5ADE">
        <w:rPr>
          <w:color w:val="000000"/>
          <w:spacing w:val="11"/>
          <w:sz w:val="24"/>
          <w:szCs w:val="24"/>
        </w:rPr>
        <w:t>czarny – z  przeznaczeniem na pozostałości po segregowaniu odpadów komunalnych.</w:t>
      </w:r>
    </w:p>
    <w:p w:rsidR="00743C44" w:rsidRPr="00BB5ADE" w:rsidRDefault="00743C44" w:rsidP="008A29EB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D4774A">
        <w:rPr>
          <w:b/>
          <w:color w:val="000000"/>
          <w:spacing w:val="11"/>
          <w:sz w:val="24"/>
          <w:szCs w:val="24"/>
        </w:rPr>
        <w:t>3.</w:t>
      </w:r>
      <w:r w:rsidRPr="00BB5ADE">
        <w:rPr>
          <w:color w:val="000000"/>
          <w:spacing w:val="11"/>
          <w:sz w:val="24"/>
          <w:szCs w:val="24"/>
        </w:rPr>
        <w:t xml:space="preserve"> Odpady komunalne należy gromadzić  w workach, pojemnikach lub kontenerach </w:t>
      </w:r>
    </w:p>
    <w:p w:rsidR="00743C44" w:rsidRPr="00BB5ADE" w:rsidRDefault="00743C44" w:rsidP="008A29EB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 xml:space="preserve">o minimalnej pojemności  zapewniającej niedopuszczenie do ich przepełnienia, </w:t>
      </w:r>
    </w:p>
    <w:p w:rsidR="008A29EB" w:rsidRDefault="00743C44" w:rsidP="008A29EB">
      <w:pPr>
        <w:widowControl w:val="0"/>
        <w:shd w:val="clear" w:color="auto" w:fill="FFFFFF"/>
        <w:tabs>
          <w:tab w:val="left" w:pos="-2410"/>
        </w:tabs>
        <w:autoSpaceDE w:val="0"/>
        <w:jc w:val="both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uwzględniając częstotliwość ich usuwania z terenu nieruchomości określone w §8.</w:t>
      </w:r>
      <w:r w:rsidRPr="00BB5ADE">
        <w:rPr>
          <w:color w:val="000000"/>
          <w:spacing w:val="11"/>
          <w:sz w:val="24"/>
          <w:szCs w:val="24"/>
        </w:rPr>
        <w:br/>
      </w:r>
      <w:r w:rsidR="008A29EB">
        <w:rPr>
          <w:color w:val="000000"/>
          <w:spacing w:val="11"/>
          <w:sz w:val="24"/>
          <w:szCs w:val="24"/>
        </w:rPr>
        <w:br/>
      </w:r>
      <w:r w:rsidR="008A29EB">
        <w:rPr>
          <w:color w:val="000000"/>
          <w:spacing w:val="11"/>
          <w:sz w:val="24"/>
          <w:szCs w:val="24"/>
        </w:rPr>
        <w:br/>
      </w:r>
      <w:r w:rsidR="008A29EB">
        <w:rPr>
          <w:color w:val="000000"/>
          <w:spacing w:val="11"/>
          <w:sz w:val="24"/>
          <w:szCs w:val="24"/>
        </w:rPr>
        <w:br/>
      </w:r>
      <w:r w:rsidR="008A29EB">
        <w:rPr>
          <w:color w:val="000000"/>
          <w:spacing w:val="11"/>
          <w:sz w:val="24"/>
          <w:szCs w:val="24"/>
        </w:rPr>
        <w:lastRenderedPageBreak/>
        <w:br/>
      </w:r>
      <w:r w:rsidRPr="00D4774A">
        <w:rPr>
          <w:b/>
          <w:color w:val="000000"/>
          <w:spacing w:val="11"/>
          <w:sz w:val="24"/>
          <w:szCs w:val="24"/>
        </w:rPr>
        <w:t>4.</w:t>
      </w:r>
      <w:r w:rsidRPr="00BB5ADE">
        <w:rPr>
          <w:color w:val="000000"/>
          <w:spacing w:val="11"/>
          <w:sz w:val="24"/>
          <w:szCs w:val="24"/>
        </w:rPr>
        <w:t>Minimalna pojemność worków lub pojemników  przeznaczonych do zbierania</w:t>
      </w:r>
      <w:r w:rsidR="008A29EB">
        <w:rPr>
          <w:color w:val="000000"/>
          <w:spacing w:val="11"/>
          <w:sz w:val="24"/>
          <w:szCs w:val="24"/>
        </w:rPr>
        <w:t xml:space="preserve"> odpadów </w:t>
      </w:r>
      <w:r w:rsidRPr="00BB5ADE">
        <w:rPr>
          <w:color w:val="000000"/>
          <w:spacing w:val="11"/>
          <w:sz w:val="24"/>
          <w:szCs w:val="24"/>
        </w:rPr>
        <w:t>komunalnych z nieruchomości zabudowanych budynkami jednorodzinnymi:</w:t>
      </w:r>
    </w:p>
    <w:p w:rsidR="00743C44" w:rsidRPr="00BB5ADE" w:rsidRDefault="00743C44" w:rsidP="008A29EB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11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1)niesegregowanych(zmieszanych) odpadów komunalnych - 30 litrów na mieszkańca, jednak co  najmniej  jeden pojemnik lub worek 120 litrowy na każdą nieruchomość;</w:t>
      </w:r>
    </w:p>
    <w:p w:rsidR="00743C44" w:rsidRPr="00BB5ADE" w:rsidRDefault="00743C44" w:rsidP="008A29EB">
      <w:pPr>
        <w:widowControl w:val="0"/>
        <w:shd w:val="clear" w:color="auto" w:fill="FFFFFF"/>
        <w:tabs>
          <w:tab w:val="left" w:pos="-2410"/>
        </w:tabs>
        <w:autoSpaceDE w:val="0"/>
        <w:rPr>
          <w:color w:val="000000"/>
          <w:spacing w:val="-6"/>
          <w:sz w:val="24"/>
          <w:szCs w:val="24"/>
        </w:rPr>
      </w:pPr>
      <w:r w:rsidRPr="00BB5ADE">
        <w:rPr>
          <w:color w:val="000000"/>
          <w:spacing w:val="11"/>
          <w:sz w:val="24"/>
          <w:szCs w:val="24"/>
        </w:rPr>
        <w:t>2)segregowanych  odpadów komunalnych – 20 litrów na mie</w:t>
      </w:r>
      <w:r w:rsidR="008A29EB">
        <w:rPr>
          <w:color w:val="000000"/>
          <w:spacing w:val="11"/>
          <w:sz w:val="24"/>
          <w:szCs w:val="24"/>
        </w:rPr>
        <w:t xml:space="preserve">szkańca, jednak co najmniej </w:t>
      </w:r>
      <w:r w:rsidRPr="00BB5ADE">
        <w:rPr>
          <w:color w:val="000000"/>
          <w:spacing w:val="11"/>
          <w:sz w:val="24"/>
          <w:szCs w:val="24"/>
        </w:rPr>
        <w:t>jeden worek o pojemności  60 l na każdy rodzaj odpadu.</w:t>
      </w:r>
      <w:r w:rsidRPr="00BB5ADE">
        <w:rPr>
          <w:color w:val="000000"/>
          <w:spacing w:val="-6"/>
          <w:sz w:val="24"/>
          <w:szCs w:val="24"/>
        </w:rPr>
        <w:t xml:space="preserve">      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>3) dla szkół wszelkiego typu – 3  litry na każdego ucznia,  i pracownika;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>4) dla żłobków i przedszkoli – 3  litry na każde dziecko i pracownika;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5) dla lokali handlowych – </w:t>
      </w:r>
      <w:smartTag w:uri="urn:schemas-microsoft-com:office:smarttags" w:element="metricconverter">
        <w:smartTagPr>
          <w:attr w:name="ProductID" w:val="50 litr￳w"/>
        </w:smartTagPr>
        <w:r w:rsidRPr="00BB5ADE">
          <w:rPr>
            <w:sz w:val="24"/>
            <w:szCs w:val="24"/>
          </w:rPr>
          <w:t>50 litrów</w:t>
        </w:r>
      </w:smartTag>
      <w:r w:rsidRPr="00BB5ADE">
        <w:rPr>
          <w:sz w:val="24"/>
          <w:szCs w:val="24"/>
        </w:rPr>
        <w:t xml:space="preserve"> na każde </w:t>
      </w:r>
      <w:smartTag w:uri="urn:schemas-microsoft-com:office:smarttags" w:element="metricconverter">
        <w:smartTagPr>
          <w:attr w:name="ProductID" w:val="10 m2"/>
        </w:smartTagPr>
        <w:r w:rsidRPr="00BB5ADE">
          <w:rPr>
            <w:sz w:val="24"/>
            <w:szCs w:val="24"/>
          </w:rPr>
          <w:t>10 m</w:t>
        </w:r>
        <w:r w:rsidRPr="00BB5ADE">
          <w:rPr>
            <w:sz w:val="24"/>
            <w:szCs w:val="24"/>
            <w:vertAlign w:val="superscript"/>
          </w:rPr>
          <w:t>2</w:t>
        </w:r>
      </w:smartTag>
      <w:r w:rsidRPr="00BB5ADE">
        <w:rPr>
          <w:sz w:val="24"/>
          <w:szCs w:val="24"/>
        </w:rPr>
        <w:t xml:space="preserve"> pow. całkowitej, jednak co najmniej jeden</w:t>
      </w:r>
      <w:r w:rsidR="008A29EB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 xml:space="preserve">pojemnik o pojemności </w:t>
      </w:r>
      <w:smartTag w:uri="urn:schemas-microsoft-com:office:smarttags" w:element="metricconverter">
        <w:smartTagPr>
          <w:attr w:name="ProductID" w:val="120 litr￳w"/>
        </w:smartTagPr>
        <w:r w:rsidRPr="00BB5ADE">
          <w:rPr>
            <w:sz w:val="24"/>
            <w:szCs w:val="24"/>
          </w:rPr>
          <w:t>120 litrów</w:t>
        </w:r>
      </w:smartTag>
      <w:r w:rsidRPr="00BB5ADE">
        <w:rPr>
          <w:sz w:val="24"/>
          <w:szCs w:val="24"/>
        </w:rPr>
        <w:t xml:space="preserve"> na lokal;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6) dla punktów handlowych poza lokalem  - </w:t>
      </w:r>
      <w:smartTag w:uri="urn:schemas-microsoft-com:office:smarttags" w:element="metricconverter">
        <w:smartTagPr>
          <w:attr w:name="ProductID" w:val="50 litr￳w"/>
        </w:smartTagPr>
        <w:r w:rsidRPr="00BB5ADE">
          <w:rPr>
            <w:sz w:val="24"/>
            <w:szCs w:val="24"/>
          </w:rPr>
          <w:t>50 litrów</w:t>
        </w:r>
      </w:smartTag>
      <w:r w:rsidRPr="00BB5ADE">
        <w:rPr>
          <w:sz w:val="24"/>
          <w:szCs w:val="24"/>
        </w:rPr>
        <w:t xml:space="preserve"> na każdego zatrudnionego, jednak co najmniej jeden pojemnik o pojemności </w:t>
      </w:r>
      <w:smartTag w:uri="urn:schemas-microsoft-com:office:smarttags" w:element="metricconverter">
        <w:smartTagPr>
          <w:attr w:name="ProductID" w:val="120 litr￳w"/>
        </w:smartTagPr>
        <w:r w:rsidRPr="00BB5ADE">
          <w:rPr>
            <w:sz w:val="24"/>
            <w:szCs w:val="24"/>
          </w:rPr>
          <w:t>120 litrów</w:t>
        </w:r>
      </w:smartTag>
      <w:r w:rsidRPr="00BB5ADE">
        <w:rPr>
          <w:sz w:val="24"/>
          <w:szCs w:val="24"/>
        </w:rPr>
        <w:t xml:space="preserve"> na każdy punkt;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7) dla lokali gastronomicznych – </w:t>
      </w:r>
      <w:smartTag w:uri="urn:schemas-microsoft-com:office:smarttags" w:element="metricconverter">
        <w:smartTagPr>
          <w:attr w:name="ProductID" w:val="20 litr￳w"/>
        </w:smartTagPr>
        <w:r w:rsidRPr="00BB5ADE">
          <w:rPr>
            <w:sz w:val="24"/>
            <w:szCs w:val="24"/>
          </w:rPr>
          <w:t>20 litrów</w:t>
        </w:r>
      </w:smartTag>
      <w:r w:rsidRPr="00BB5ADE">
        <w:rPr>
          <w:sz w:val="24"/>
          <w:szCs w:val="24"/>
        </w:rPr>
        <w:t xml:space="preserve"> na jedno miejsce konsumpcyjne;</w:t>
      </w:r>
    </w:p>
    <w:p w:rsidR="008A29EB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8) dla ulicznych punktów szybkiej konsumpcji co najmniej jeden pojemnik </w:t>
      </w:r>
      <w:smartTag w:uri="urn:schemas-microsoft-com:office:smarttags" w:element="metricconverter">
        <w:smartTagPr>
          <w:attr w:name="ProductID" w:val="120 litr￳w"/>
        </w:smartTagPr>
        <w:r w:rsidRPr="00BB5ADE">
          <w:rPr>
            <w:sz w:val="24"/>
            <w:szCs w:val="24"/>
          </w:rPr>
          <w:t>120 litrów</w:t>
        </w:r>
      </w:smartTag>
      <w:r w:rsidRPr="00BB5ADE">
        <w:rPr>
          <w:sz w:val="24"/>
          <w:szCs w:val="24"/>
        </w:rPr>
        <w:t>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>9) dla zakładów rzemieślniczych, usługowych i produkcyjnych – pojemnik o pojemności 120 litrów</w:t>
      </w:r>
      <w:r w:rsidR="008A29EB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>na każdych dziesięciu pracowników;</w:t>
      </w:r>
    </w:p>
    <w:p w:rsidR="00743C44" w:rsidRPr="00BB5ADE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10) dla hoteli, domów opieki, pensjonatów itp. </w:t>
      </w:r>
      <w:smartTag w:uri="urn:schemas-microsoft-com:office:smarttags" w:element="metricconverter">
        <w:smartTagPr>
          <w:attr w:name="ProductID" w:val="20 litr￳w"/>
        </w:smartTagPr>
        <w:r w:rsidRPr="00BB5ADE">
          <w:rPr>
            <w:sz w:val="24"/>
            <w:szCs w:val="24"/>
          </w:rPr>
          <w:t>20 litrów</w:t>
        </w:r>
      </w:smartTag>
      <w:r w:rsidRPr="00BB5ADE">
        <w:rPr>
          <w:sz w:val="24"/>
          <w:szCs w:val="24"/>
        </w:rPr>
        <w:t xml:space="preserve"> na jedno łóżko;</w:t>
      </w:r>
    </w:p>
    <w:p w:rsidR="008A29EB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11) dla ogródków działkowych </w:t>
      </w:r>
      <w:smartTag w:uri="urn:schemas-microsoft-com:office:smarttags" w:element="metricconverter">
        <w:smartTagPr>
          <w:attr w:name="ProductID" w:val="120 litr￳w"/>
        </w:smartTagPr>
        <w:r w:rsidRPr="00BB5ADE">
          <w:rPr>
            <w:sz w:val="24"/>
            <w:szCs w:val="24"/>
          </w:rPr>
          <w:t>120 litrów</w:t>
        </w:r>
      </w:smartTag>
      <w:r w:rsidRPr="00BB5ADE">
        <w:rPr>
          <w:sz w:val="24"/>
          <w:szCs w:val="24"/>
        </w:rPr>
        <w:t xml:space="preserve"> na działkę w okresie od 1 kwietnia do 31 października</w:t>
      </w:r>
      <w:r w:rsidR="008A29EB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 xml:space="preserve">i  </w:t>
      </w:r>
      <w:smartTag w:uri="urn:schemas-microsoft-com:office:smarttags" w:element="metricconverter">
        <w:smartTagPr>
          <w:attr w:name="ProductID" w:val="30 litr￳w"/>
        </w:smartTagPr>
        <w:r w:rsidRPr="00BB5ADE">
          <w:rPr>
            <w:sz w:val="24"/>
            <w:szCs w:val="24"/>
          </w:rPr>
          <w:t>30 litrów</w:t>
        </w:r>
      </w:smartTag>
      <w:r w:rsidRPr="00BB5ADE">
        <w:rPr>
          <w:sz w:val="24"/>
          <w:szCs w:val="24"/>
        </w:rPr>
        <w:t xml:space="preserve"> poza tym okresem;</w:t>
      </w:r>
    </w:p>
    <w:p w:rsidR="00743C44" w:rsidRPr="008A29EB" w:rsidRDefault="00743C44" w:rsidP="008A29E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12) w </w:t>
      </w:r>
      <w:r w:rsidRPr="00BB5ADE">
        <w:rPr>
          <w:bCs/>
          <w:sz w:val="24"/>
          <w:szCs w:val="24"/>
        </w:rPr>
        <w:t xml:space="preserve"> przypadku lokali handlowych i gastronomicznych, dla zapewnienia czystości wymagane jest</w:t>
      </w:r>
      <w:r w:rsidR="008A29EB">
        <w:rPr>
          <w:sz w:val="24"/>
          <w:szCs w:val="24"/>
        </w:rPr>
        <w:t xml:space="preserve"> </w:t>
      </w:r>
      <w:r w:rsidRPr="00BB5ADE">
        <w:rPr>
          <w:bCs/>
          <w:sz w:val="24"/>
          <w:szCs w:val="24"/>
        </w:rPr>
        <w:t>również ustawienie na zewnątrz, poza lokalem, co najmn</w:t>
      </w:r>
      <w:r w:rsidR="0029267A" w:rsidRPr="00BB5ADE">
        <w:rPr>
          <w:bCs/>
          <w:sz w:val="24"/>
          <w:szCs w:val="24"/>
        </w:rPr>
        <w:t>iej jednego pojemnika na odpady</w:t>
      </w:r>
      <w:r w:rsidR="007D60B2" w:rsidRPr="00BB5ADE">
        <w:rPr>
          <w:bCs/>
          <w:sz w:val="24"/>
          <w:szCs w:val="24"/>
        </w:rPr>
        <w:t>.</w:t>
      </w:r>
    </w:p>
    <w:p w:rsidR="00743C44" w:rsidRPr="00BB5ADE" w:rsidRDefault="00743C44" w:rsidP="008A29EB">
      <w:pPr>
        <w:ind w:left="284"/>
        <w:jc w:val="both"/>
        <w:rPr>
          <w:b/>
          <w:color w:val="000000"/>
          <w:spacing w:val="11"/>
          <w:sz w:val="24"/>
          <w:szCs w:val="24"/>
        </w:rPr>
      </w:pPr>
      <w:r w:rsidRPr="00BB5ADE">
        <w:rPr>
          <w:b/>
          <w:color w:val="000000"/>
          <w:spacing w:val="11"/>
          <w:sz w:val="24"/>
          <w:szCs w:val="24"/>
        </w:rPr>
        <w:t xml:space="preserve">                                                </w:t>
      </w:r>
    </w:p>
    <w:p w:rsidR="00743C44" w:rsidRPr="00BB5ADE" w:rsidRDefault="00743C44" w:rsidP="008A29EB">
      <w:pPr>
        <w:ind w:left="284"/>
        <w:jc w:val="both"/>
        <w:rPr>
          <w:b/>
          <w:color w:val="000000"/>
          <w:spacing w:val="11"/>
          <w:sz w:val="24"/>
          <w:szCs w:val="24"/>
        </w:rPr>
      </w:pPr>
    </w:p>
    <w:p w:rsidR="00743C44" w:rsidRPr="00BB5ADE" w:rsidRDefault="00743C44" w:rsidP="00743C44">
      <w:pPr>
        <w:ind w:left="284" w:hanging="284"/>
        <w:jc w:val="both"/>
        <w:rPr>
          <w:b/>
          <w:color w:val="000000"/>
          <w:spacing w:val="11"/>
          <w:sz w:val="24"/>
          <w:szCs w:val="24"/>
        </w:rPr>
      </w:pPr>
      <w:r w:rsidRPr="00BB5ADE">
        <w:rPr>
          <w:b/>
          <w:color w:val="000000"/>
          <w:spacing w:val="11"/>
          <w:sz w:val="24"/>
          <w:szCs w:val="24"/>
        </w:rPr>
        <w:t xml:space="preserve">                                                   Rozdział 7</w:t>
      </w:r>
    </w:p>
    <w:p w:rsidR="00BB5ADE" w:rsidRPr="00BB5ADE" w:rsidRDefault="00BB5ADE" w:rsidP="00743C44">
      <w:pPr>
        <w:ind w:left="284" w:hanging="284"/>
        <w:jc w:val="both"/>
        <w:rPr>
          <w:b/>
          <w:color w:val="000000"/>
          <w:spacing w:val="11"/>
          <w:sz w:val="24"/>
          <w:szCs w:val="24"/>
        </w:rPr>
      </w:pPr>
    </w:p>
    <w:p w:rsidR="00743C44" w:rsidRDefault="00743C44" w:rsidP="008A29EB">
      <w:pPr>
        <w:jc w:val="both"/>
        <w:rPr>
          <w:b/>
          <w:color w:val="000000"/>
          <w:spacing w:val="11"/>
          <w:sz w:val="24"/>
          <w:szCs w:val="24"/>
        </w:rPr>
      </w:pPr>
      <w:r w:rsidRPr="00BB5ADE">
        <w:rPr>
          <w:b/>
          <w:color w:val="000000"/>
          <w:spacing w:val="11"/>
          <w:sz w:val="24"/>
          <w:szCs w:val="24"/>
        </w:rPr>
        <w:t>Wymagania w zakresie utrzymania w odpowiednim stanie</w:t>
      </w:r>
      <w:r w:rsidRPr="00BB5ADE">
        <w:rPr>
          <w:sz w:val="24"/>
          <w:szCs w:val="24"/>
        </w:rPr>
        <w:t xml:space="preserve"> </w:t>
      </w:r>
      <w:r w:rsidRPr="00BB5ADE">
        <w:rPr>
          <w:b/>
          <w:color w:val="000000"/>
          <w:spacing w:val="11"/>
          <w:sz w:val="24"/>
          <w:szCs w:val="24"/>
        </w:rPr>
        <w:t xml:space="preserve">sanitarnym </w:t>
      </w:r>
      <w:r w:rsidR="008A29EB">
        <w:rPr>
          <w:b/>
          <w:color w:val="000000"/>
          <w:spacing w:val="11"/>
          <w:sz w:val="24"/>
          <w:szCs w:val="24"/>
        </w:rPr>
        <w:br/>
        <w:t xml:space="preserve">i </w:t>
      </w:r>
      <w:r w:rsidRPr="00BB5ADE">
        <w:rPr>
          <w:b/>
          <w:color w:val="000000"/>
          <w:spacing w:val="11"/>
          <w:sz w:val="24"/>
          <w:szCs w:val="24"/>
        </w:rPr>
        <w:t>porządkowym miejsc utrzymania odpadów</w:t>
      </w:r>
    </w:p>
    <w:p w:rsidR="008A29EB" w:rsidRPr="00BB5ADE" w:rsidRDefault="008A29EB" w:rsidP="008A29EB">
      <w:pPr>
        <w:jc w:val="both"/>
        <w:rPr>
          <w:b/>
          <w:color w:val="000000"/>
          <w:spacing w:val="11"/>
          <w:sz w:val="24"/>
          <w:szCs w:val="24"/>
        </w:rPr>
      </w:pPr>
    </w:p>
    <w:p w:rsidR="00743C44" w:rsidRPr="00BB5ADE" w:rsidRDefault="00743C44" w:rsidP="008A29EB">
      <w:pPr>
        <w:widowControl w:val="0"/>
        <w:shd w:val="clear" w:color="auto" w:fill="FFFFFF"/>
        <w:autoSpaceDE w:val="0"/>
        <w:jc w:val="both"/>
        <w:rPr>
          <w:color w:val="000000"/>
          <w:spacing w:val="-6"/>
          <w:sz w:val="24"/>
          <w:szCs w:val="24"/>
        </w:rPr>
      </w:pPr>
      <w:r w:rsidRPr="00BB5ADE">
        <w:rPr>
          <w:b/>
          <w:color w:val="000000"/>
          <w:spacing w:val="-6"/>
          <w:sz w:val="24"/>
          <w:szCs w:val="24"/>
        </w:rPr>
        <w:t xml:space="preserve">§7.1. </w:t>
      </w:r>
      <w:r w:rsidRPr="00BB5ADE">
        <w:rPr>
          <w:color w:val="000000"/>
          <w:spacing w:val="-6"/>
          <w:sz w:val="24"/>
          <w:szCs w:val="24"/>
        </w:rPr>
        <w:t>Właściciel nieruchomości jest zobowiązany do wyznaczenia na terenie nieruchomości miejsca na  lokalizację pojemników lub worków przeznaczonych do zbierania odpadów komunalnych;</w:t>
      </w:r>
    </w:p>
    <w:p w:rsidR="00743C44" w:rsidRPr="00BB5ADE" w:rsidRDefault="00743C44" w:rsidP="008A29EB">
      <w:pPr>
        <w:widowControl w:val="0"/>
        <w:shd w:val="clear" w:color="auto" w:fill="FFFFFF"/>
        <w:autoSpaceDE w:val="0"/>
        <w:jc w:val="both"/>
        <w:rPr>
          <w:color w:val="000000"/>
          <w:spacing w:val="-6"/>
          <w:sz w:val="24"/>
          <w:szCs w:val="24"/>
        </w:rPr>
      </w:pPr>
      <w:r w:rsidRPr="00D4774A">
        <w:rPr>
          <w:b/>
          <w:color w:val="000000"/>
          <w:spacing w:val="-6"/>
          <w:sz w:val="24"/>
          <w:szCs w:val="24"/>
        </w:rPr>
        <w:t>2.</w:t>
      </w:r>
      <w:r w:rsidRPr="00BB5ADE">
        <w:rPr>
          <w:color w:val="000000"/>
          <w:spacing w:val="-6"/>
          <w:sz w:val="24"/>
          <w:szCs w:val="24"/>
        </w:rPr>
        <w:t xml:space="preserve"> Miejsce określone w ust.1 powinno być zlokalizowane na terenie nieruchomości zgodnie </w:t>
      </w:r>
      <w:r w:rsidRPr="00BB5ADE">
        <w:rPr>
          <w:color w:val="000000"/>
          <w:spacing w:val="-6"/>
          <w:sz w:val="24"/>
          <w:szCs w:val="24"/>
        </w:rPr>
        <w:br/>
        <w:t xml:space="preserve">z obowiązującymi przepisami w tym zakresie. </w:t>
      </w:r>
    </w:p>
    <w:p w:rsidR="00743C44" w:rsidRPr="00BB5ADE" w:rsidRDefault="00743C44" w:rsidP="008A29EB">
      <w:pPr>
        <w:widowControl w:val="0"/>
        <w:shd w:val="clear" w:color="auto" w:fill="FFFFFF"/>
        <w:autoSpaceDE w:val="0"/>
        <w:jc w:val="both"/>
        <w:rPr>
          <w:color w:val="000000"/>
          <w:spacing w:val="-6"/>
          <w:sz w:val="24"/>
          <w:szCs w:val="24"/>
        </w:rPr>
      </w:pPr>
      <w:r w:rsidRPr="00D4774A">
        <w:rPr>
          <w:b/>
          <w:color w:val="000000"/>
          <w:spacing w:val="-6"/>
          <w:sz w:val="24"/>
          <w:szCs w:val="24"/>
        </w:rPr>
        <w:t>3.</w:t>
      </w:r>
      <w:r w:rsidRPr="00BB5ADE">
        <w:rPr>
          <w:color w:val="000000"/>
          <w:spacing w:val="-6"/>
          <w:sz w:val="24"/>
          <w:szCs w:val="24"/>
        </w:rPr>
        <w:t xml:space="preserve"> Właściciele nieruchomości mają obowiązek utrzymywania pojemników i worków w należytym stanie sanitarnym, porządkowymi i technicznym.</w:t>
      </w:r>
    </w:p>
    <w:p w:rsidR="00743C44" w:rsidRDefault="00CE439B" w:rsidP="008A29EB">
      <w:pPr>
        <w:widowControl w:val="0"/>
        <w:shd w:val="clear" w:color="auto" w:fill="FFFFFF"/>
        <w:autoSpaceDE w:val="0"/>
        <w:jc w:val="both"/>
        <w:rPr>
          <w:color w:val="000000"/>
          <w:spacing w:val="-6"/>
          <w:sz w:val="24"/>
          <w:szCs w:val="24"/>
        </w:rPr>
      </w:pPr>
      <w:r w:rsidRPr="00D4774A">
        <w:rPr>
          <w:b/>
          <w:color w:val="000000"/>
          <w:spacing w:val="-6"/>
          <w:sz w:val="24"/>
          <w:szCs w:val="24"/>
        </w:rPr>
        <w:t>4.</w:t>
      </w:r>
      <w:r w:rsidR="00743C44" w:rsidRPr="00BB5ADE">
        <w:rPr>
          <w:color w:val="000000"/>
          <w:spacing w:val="-6"/>
          <w:sz w:val="24"/>
          <w:szCs w:val="24"/>
        </w:rPr>
        <w:t xml:space="preserve">Właściciel nieruchomości, ma obowiązek  wystawienia pojemników lub </w:t>
      </w:r>
      <w:r>
        <w:rPr>
          <w:color w:val="000000"/>
          <w:spacing w:val="-6"/>
          <w:sz w:val="24"/>
          <w:szCs w:val="24"/>
        </w:rPr>
        <w:t xml:space="preserve">worków przed nieruchomość, </w:t>
      </w:r>
      <w:r w:rsidR="00743C44" w:rsidRPr="00BB5ADE">
        <w:rPr>
          <w:color w:val="000000"/>
          <w:spacing w:val="-6"/>
          <w:sz w:val="24"/>
          <w:szCs w:val="24"/>
        </w:rPr>
        <w:t>w dniu ustalonym zgodnie z  harmonogramem , przed godziną 7:00 rano, w miejscu umożliwiającym swobodny dojazd.</w:t>
      </w:r>
    </w:p>
    <w:p w:rsidR="008A29EB" w:rsidRPr="00BB5ADE" w:rsidRDefault="00743C44" w:rsidP="00743C44">
      <w:pPr>
        <w:widowControl w:val="0"/>
        <w:shd w:val="clear" w:color="auto" w:fill="FFFFFF"/>
        <w:tabs>
          <w:tab w:val="left" w:pos="-7513"/>
        </w:tabs>
        <w:autoSpaceDE w:val="0"/>
        <w:jc w:val="both"/>
        <w:rPr>
          <w:bCs/>
          <w:color w:val="000000"/>
          <w:spacing w:val="-6"/>
          <w:sz w:val="24"/>
          <w:szCs w:val="24"/>
        </w:rPr>
      </w:pPr>
      <w:r w:rsidRPr="00BB5ADE">
        <w:rPr>
          <w:b/>
          <w:bCs/>
          <w:color w:val="000000"/>
          <w:spacing w:val="-6"/>
          <w:sz w:val="24"/>
          <w:szCs w:val="24"/>
        </w:rPr>
        <w:t>§8. 1</w:t>
      </w:r>
      <w:r w:rsidRPr="00BB5ADE">
        <w:rPr>
          <w:bCs/>
          <w:color w:val="000000"/>
          <w:spacing w:val="-6"/>
          <w:sz w:val="24"/>
          <w:szCs w:val="24"/>
        </w:rPr>
        <w:t>. Kosze na odpady  ustawione  przy drogach publicznych, przystankach komunikacyjnych oraz innych terenach użytku publicznego powinny być rozmieszczone w sposób umożliwiający bezpieczne i wygodne korzystanie  z nich dla  wszystkich użytkowników  ww. terenów.</w:t>
      </w:r>
    </w:p>
    <w:p w:rsidR="008A29EB" w:rsidRDefault="00743C44" w:rsidP="008A29EB">
      <w:pPr>
        <w:widowControl w:val="0"/>
        <w:numPr>
          <w:ilvl w:val="1"/>
          <w:numId w:val="2"/>
        </w:numPr>
        <w:shd w:val="clear" w:color="auto" w:fill="FFFFFF"/>
        <w:tabs>
          <w:tab w:val="left" w:pos="-7513"/>
        </w:tabs>
        <w:autoSpaceDE w:val="0"/>
        <w:ind w:left="284" w:hanging="284"/>
        <w:jc w:val="both"/>
        <w:rPr>
          <w:bCs/>
          <w:color w:val="000000"/>
          <w:spacing w:val="-6"/>
          <w:sz w:val="24"/>
          <w:szCs w:val="24"/>
        </w:rPr>
      </w:pPr>
      <w:r w:rsidRPr="00BB5ADE">
        <w:rPr>
          <w:bCs/>
          <w:color w:val="000000"/>
          <w:spacing w:val="-6"/>
          <w:sz w:val="24"/>
          <w:szCs w:val="24"/>
        </w:rPr>
        <w:t>Za opróżnianie koszy ulicznych i czystość wokół miejsc i</w:t>
      </w:r>
      <w:r w:rsidR="00CE439B">
        <w:rPr>
          <w:bCs/>
          <w:color w:val="000000"/>
          <w:spacing w:val="-6"/>
          <w:sz w:val="24"/>
          <w:szCs w:val="24"/>
        </w:rPr>
        <w:t>ch usytuowania odpowiada  Gmina</w:t>
      </w:r>
      <w:r w:rsidRPr="00BB5ADE">
        <w:rPr>
          <w:bCs/>
          <w:color w:val="000000"/>
          <w:spacing w:val="-6"/>
          <w:sz w:val="24"/>
          <w:szCs w:val="24"/>
        </w:rPr>
        <w:t>.</w:t>
      </w:r>
    </w:p>
    <w:p w:rsidR="00743C44" w:rsidRPr="00CE439B" w:rsidRDefault="00CE439B" w:rsidP="00CE439B">
      <w:pPr>
        <w:widowControl w:val="0"/>
        <w:shd w:val="clear" w:color="auto" w:fill="FFFFFF"/>
        <w:tabs>
          <w:tab w:val="left" w:pos="-7513"/>
        </w:tabs>
        <w:autoSpaceDE w:val="0"/>
        <w:jc w:val="both"/>
        <w:rPr>
          <w:bCs/>
          <w:color w:val="000000"/>
          <w:spacing w:val="-6"/>
          <w:sz w:val="24"/>
          <w:szCs w:val="24"/>
        </w:rPr>
      </w:pPr>
      <w:r w:rsidRPr="00D4774A">
        <w:rPr>
          <w:b/>
          <w:bCs/>
          <w:color w:val="000000"/>
          <w:spacing w:val="-6"/>
          <w:sz w:val="24"/>
          <w:szCs w:val="24"/>
        </w:rPr>
        <w:t>3</w:t>
      </w:r>
      <w:r>
        <w:rPr>
          <w:bCs/>
          <w:color w:val="000000"/>
          <w:spacing w:val="-6"/>
          <w:sz w:val="24"/>
          <w:szCs w:val="24"/>
        </w:rPr>
        <w:t>.</w:t>
      </w:r>
      <w:r w:rsidRPr="008A29EB">
        <w:rPr>
          <w:bCs/>
          <w:color w:val="000000"/>
          <w:spacing w:val="-6"/>
          <w:sz w:val="24"/>
          <w:szCs w:val="24"/>
        </w:rPr>
        <w:t>Za opróżnianie koszy na przystankach komunikacyjnych</w:t>
      </w:r>
      <w:r>
        <w:rPr>
          <w:bCs/>
          <w:color w:val="000000"/>
          <w:spacing w:val="-6"/>
          <w:sz w:val="24"/>
          <w:szCs w:val="24"/>
        </w:rPr>
        <w:t xml:space="preserve"> oraz czystość wokół miejsc ich </w:t>
      </w:r>
      <w:r w:rsidRPr="008A29EB">
        <w:rPr>
          <w:bCs/>
          <w:color w:val="000000"/>
          <w:spacing w:val="-6"/>
          <w:sz w:val="24"/>
          <w:szCs w:val="24"/>
        </w:rPr>
        <w:t>usytuowania, jak też terenu przystanku odpowiada zarządca przystanków.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  <w:r w:rsidRPr="00BB5ADE">
        <w:rPr>
          <w:sz w:val="24"/>
          <w:szCs w:val="24"/>
        </w:rPr>
        <w:t xml:space="preserve">                                                             </w:t>
      </w:r>
    </w:p>
    <w:p w:rsidR="00743C44" w:rsidRPr="00BB5ADE" w:rsidRDefault="00743C44" w:rsidP="00743C44">
      <w:pPr>
        <w:jc w:val="center"/>
        <w:rPr>
          <w:sz w:val="24"/>
          <w:szCs w:val="24"/>
        </w:rPr>
      </w:pPr>
    </w:p>
    <w:p w:rsidR="00743C44" w:rsidRPr="00BB5ADE" w:rsidRDefault="008A29EB" w:rsidP="00CE43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E439B">
        <w:rPr>
          <w:b/>
          <w:sz w:val="24"/>
          <w:szCs w:val="24"/>
        </w:rPr>
        <w:br/>
      </w:r>
      <w:r w:rsidR="00CE439B">
        <w:rPr>
          <w:b/>
          <w:sz w:val="24"/>
          <w:szCs w:val="24"/>
        </w:rPr>
        <w:lastRenderedPageBreak/>
        <w:br/>
      </w:r>
      <w:r w:rsidR="00743C44" w:rsidRPr="00BB5ADE">
        <w:rPr>
          <w:b/>
          <w:sz w:val="24"/>
          <w:szCs w:val="24"/>
        </w:rPr>
        <w:t>Rozdział 8</w:t>
      </w:r>
    </w:p>
    <w:p w:rsidR="00BB5ADE" w:rsidRPr="00BB5ADE" w:rsidRDefault="00BB5ADE" w:rsidP="00743C44">
      <w:pPr>
        <w:rPr>
          <w:b/>
          <w:sz w:val="24"/>
          <w:szCs w:val="24"/>
        </w:rPr>
      </w:pP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Wymagania w zakresie częstotliwości i sposobu pozbywania się odpadów komunalnych </w:t>
      </w:r>
      <w:r w:rsidRPr="00BB5ADE">
        <w:rPr>
          <w:b/>
          <w:sz w:val="24"/>
          <w:szCs w:val="24"/>
        </w:rPr>
        <w:br/>
        <w:t>i nieczystości ciekłych z terenu nieruchomości oraz terenów przeznaczonych do użytku publicznego</w:t>
      </w:r>
    </w:p>
    <w:p w:rsidR="00743C44" w:rsidRPr="00BB5ADE" w:rsidRDefault="00743C44" w:rsidP="00743C44">
      <w:pPr>
        <w:pStyle w:val="Nagwek3"/>
        <w:numPr>
          <w:ilvl w:val="2"/>
          <w:numId w:val="3"/>
        </w:numPr>
        <w:spacing w:line="240" w:lineRule="auto"/>
        <w:rPr>
          <w:szCs w:val="24"/>
        </w:rPr>
      </w:pP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b/>
          <w:bCs/>
          <w:color w:val="000000"/>
          <w:spacing w:val="5"/>
          <w:sz w:val="24"/>
          <w:szCs w:val="24"/>
        </w:rPr>
        <w:t xml:space="preserve">§9.1. </w:t>
      </w:r>
      <w:r w:rsidRPr="00BB5ADE">
        <w:rPr>
          <w:bCs/>
          <w:color w:val="000000"/>
          <w:spacing w:val="5"/>
          <w:sz w:val="24"/>
          <w:szCs w:val="24"/>
        </w:rPr>
        <w:t xml:space="preserve">Określa </w:t>
      </w:r>
      <w:r w:rsidRPr="00BB5ADE">
        <w:rPr>
          <w:sz w:val="24"/>
          <w:szCs w:val="24"/>
        </w:rPr>
        <w:t xml:space="preserve"> się następującą częstotliwość i sposób odbierania odpadów komunalnych 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 xml:space="preserve">z terenu nieruchomości: </w:t>
      </w: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1) niesegregowane (zmieszane) odpady komunalne:   zbierane od kwietnia </w:t>
      </w:r>
      <w:r w:rsidR="00CE439B">
        <w:rPr>
          <w:sz w:val="24"/>
          <w:szCs w:val="24"/>
        </w:rPr>
        <w:t xml:space="preserve">do października  raz na  </w:t>
      </w:r>
      <w:r w:rsidRPr="00BB5ADE">
        <w:rPr>
          <w:sz w:val="24"/>
          <w:szCs w:val="24"/>
        </w:rPr>
        <w:t>dwa tygodnie, w pozostałych m</w:t>
      </w:r>
      <w:r w:rsidR="00CE439B">
        <w:rPr>
          <w:sz w:val="24"/>
          <w:szCs w:val="24"/>
        </w:rPr>
        <w:t xml:space="preserve">iesiącach 1 raz w miesiącu; 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>2) bioodpady:   zbierane od kwietnia do października  raz na dwa t</w:t>
      </w:r>
      <w:r w:rsidR="00CE439B">
        <w:rPr>
          <w:sz w:val="24"/>
          <w:szCs w:val="24"/>
        </w:rPr>
        <w:t xml:space="preserve">ygodnie, w pozostałych 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>miesiącach 1 raz w miesiącu;</w:t>
      </w: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sz w:val="24"/>
          <w:szCs w:val="24"/>
        </w:rPr>
        <w:t>3) metale, tworzywa sztuczne, opakowania wielomateriałowe obejmuj</w:t>
      </w:r>
      <w:r w:rsidR="00CE439B">
        <w:rPr>
          <w:sz w:val="24"/>
          <w:szCs w:val="24"/>
        </w:rPr>
        <w:t xml:space="preserve">ące selektywnie zebrane </w:t>
      </w:r>
      <w:r w:rsidRPr="00BB5ADE">
        <w:rPr>
          <w:sz w:val="24"/>
          <w:szCs w:val="24"/>
        </w:rPr>
        <w:t>opakowania z metalu, tworzyw sztucznych  i wielomateriałowe – 1 raz</w:t>
      </w:r>
      <w:r w:rsidR="00CE439B">
        <w:rPr>
          <w:sz w:val="24"/>
          <w:szCs w:val="24"/>
        </w:rPr>
        <w:t xml:space="preserve"> w miesiącu;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>4) szkło obejmujące selektywnie zebrane opakowania</w:t>
      </w:r>
      <w:r w:rsidR="00CE439B">
        <w:rPr>
          <w:sz w:val="24"/>
          <w:szCs w:val="24"/>
        </w:rPr>
        <w:t xml:space="preserve"> szklane – 1 raz w miesiącu;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>5)papier obejmujący selektywnie zebrane odpady z papieru</w:t>
      </w:r>
      <w:r w:rsidR="00CE439B">
        <w:rPr>
          <w:sz w:val="24"/>
          <w:szCs w:val="24"/>
        </w:rPr>
        <w:t xml:space="preserve"> i tektury – raz  w miesiącu;</w:t>
      </w:r>
      <w:r w:rsidR="00CE439B">
        <w:rPr>
          <w:sz w:val="24"/>
          <w:szCs w:val="24"/>
        </w:rPr>
        <w:br/>
      </w:r>
      <w:r w:rsidRPr="00BB5ADE">
        <w:rPr>
          <w:sz w:val="24"/>
          <w:szCs w:val="24"/>
        </w:rPr>
        <w:t>6)odpady wielkogabarytowe, zużyty sprzęt elektryczny i elektroniczny oraz zużyte opony, są</w:t>
      </w:r>
    </w:p>
    <w:p w:rsidR="00743C44" w:rsidRPr="00BB5ADE" w:rsidRDefault="00CE439B" w:rsidP="00CE439B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C44" w:rsidRPr="00BB5ADE">
        <w:rPr>
          <w:sz w:val="24"/>
          <w:szCs w:val="24"/>
        </w:rPr>
        <w:t>odbierane bezpośrednio sprzed posesji przez przedsiębiorcę odbier</w:t>
      </w:r>
      <w:r>
        <w:rPr>
          <w:sz w:val="24"/>
          <w:szCs w:val="24"/>
        </w:rPr>
        <w:t xml:space="preserve">ającego odpady komunalne </w:t>
      </w:r>
      <w:r w:rsidR="00743C44" w:rsidRPr="00BB5ADE">
        <w:rPr>
          <w:sz w:val="24"/>
          <w:szCs w:val="24"/>
        </w:rPr>
        <w:t>w terminie przewidzianym harmonogramem - 2 razy w roku (prz</w:t>
      </w:r>
      <w:r>
        <w:rPr>
          <w:sz w:val="24"/>
          <w:szCs w:val="24"/>
        </w:rPr>
        <w:t xml:space="preserve">ed sezonem letnim i przed </w:t>
      </w:r>
      <w:r w:rsidR="00743C44" w:rsidRPr="00BB5ADE">
        <w:rPr>
          <w:sz w:val="24"/>
          <w:szCs w:val="24"/>
        </w:rPr>
        <w:t>sezonem zimowym).</w:t>
      </w:r>
    </w:p>
    <w:p w:rsidR="00CE439B" w:rsidRDefault="00743C44" w:rsidP="00CE439B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2.</w:t>
      </w:r>
      <w:r w:rsidRPr="00BB5ADE">
        <w:rPr>
          <w:sz w:val="24"/>
          <w:szCs w:val="24"/>
        </w:rPr>
        <w:t>Odpadów zebranych selektywnie oraz odpadów niebezpie</w:t>
      </w:r>
      <w:r w:rsidR="00CE439B">
        <w:rPr>
          <w:sz w:val="24"/>
          <w:szCs w:val="24"/>
        </w:rPr>
        <w:t xml:space="preserve">cznych można pozbyć się również </w:t>
      </w:r>
      <w:r w:rsidRPr="00BB5ADE">
        <w:rPr>
          <w:sz w:val="24"/>
          <w:szCs w:val="24"/>
        </w:rPr>
        <w:t>poprzez:</w:t>
      </w:r>
    </w:p>
    <w:p w:rsidR="00CE439B" w:rsidRDefault="00743C44" w:rsidP="00CE439B">
      <w:pPr>
        <w:rPr>
          <w:sz w:val="24"/>
          <w:szCs w:val="24"/>
        </w:rPr>
      </w:pPr>
      <w:r w:rsidRPr="00BB5ADE">
        <w:rPr>
          <w:sz w:val="24"/>
          <w:szCs w:val="24"/>
        </w:rPr>
        <w:t>1) przekazanie do Punktu Selektywnego  Zbierania Odpadów Komunalnych;</w:t>
      </w:r>
    </w:p>
    <w:p w:rsidR="00CE439B" w:rsidRDefault="00743C44" w:rsidP="00CE439B">
      <w:pPr>
        <w:rPr>
          <w:sz w:val="24"/>
          <w:szCs w:val="24"/>
        </w:rPr>
      </w:pPr>
      <w:r w:rsidRPr="00BB5ADE">
        <w:rPr>
          <w:sz w:val="24"/>
          <w:szCs w:val="24"/>
        </w:rPr>
        <w:t>2) zużyte lekarstwa wrzucać do pojemników znajdujących się w aptece;</w:t>
      </w: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sz w:val="24"/>
          <w:szCs w:val="24"/>
        </w:rPr>
        <w:t>3) baterie wrzucać do pojemników znajdujących się w pl</w:t>
      </w:r>
      <w:r w:rsidR="00CE439B">
        <w:rPr>
          <w:sz w:val="24"/>
          <w:szCs w:val="24"/>
        </w:rPr>
        <w:t xml:space="preserve">acówkach handlowych, szkołach </w:t>
      </w:r>
      <w:r w:rsidR="00CE439B">
        <w:rPr>
          <w:sz w:val="24"/>
          <w:szCs w:val="24"/>
        </w:rPr>
        <w:br/>
        <w:t xml:space="preserve">i </w:t>
      </w:r>
      <w:r w:rsidRPr="00BB5ADE">
        <w:rPr>
          <w:sz w:val="24"/>
          <w:szCs w:val="24"/>
        </w:rPr>
        <w:t>innych obiektach użyteczności publicznej.</w:t>
      </w: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 xml:space="preserve">3. </w:t>
      </w:r>
      <w:r w:rsidRPr="00BB5ADE">
        <w:rPr>
          <w:sz w:val="24"/>
          <w:szCs w:val="24"/>
        </w:rPr>
        <w:t>Miejsca i terminy</w:t>
      </w:r>
      <w:r w:rsidRPr="00BB5ADE">
        <w:rPr>
          <w:b/>
          <w:sz w:val="24"/>
          <w:szCs w:val="24"/>
        </w:rPr>
        <w:t xml:space="preserve"> </w:t>
      </w:r>
      <w:r w:rsidRPr="00BB5ADE">
        <w:rPr>
          <w:sz w:val="24"/>
          <w:szCs w:val="24"/>
        </w:rPr>
        <w:t>zbierania odpadów komunalnych podawane są na stronie internetowej Urzędu, na tablicy ogłoszeń w Urzędzie Gminy oraz doręczane są właścicielom nieruchomości w formie ulotki.</w:t>
      </w:r>
    </w:p>
    <w:p w:rsidR="00743C44" w:rsidRPr="00BB5ADE" w:rsidRDefault="00743C44" w:rsidP="00CE439B">
      <w:pPr>
        <w:ind w:left="284" w:hanging="142"/>
        <w:rPr>
          <w:sz w:val="24"/>
          <w:szCs w:val="24"/>
        </w:rPr>
      </w:pPr>
    </w:p>
    <w:p w:rsidR="00743C44" w:rsidRPr="00BB5ADE" w:rsidRDefault="00743C44" w:rsidP="00CE439B">
      <w:pPr>
        <w:rPr>
          <w:sz w:val="24"/>
          <w:szCs w:val="24"/>
        </w:rPr>
      </w:pPr>
      <w:r w:rsidRPr="00BB5ADE">
        <w:rPr>
          <w:b/>
          <w:bCs/>
          <w:color w:val="000000"/>
          <w:spacing w:val="5"/>
          <w:sz w:val="24"/>
          <w:szCs w:val="24"/>
        </w:rPr>
        <w:t>§10.</w:t>
      </w:r>
      <w:r w:rsidRPr="00BB5ADE">
        <w:rPr>
          <w:sz w:val="24"/>
          <w:szCs w:val="24"/>
        </w:rPr>
        <w:t>Właściciele nieruchomości, na których nie zamieszkują mieszkańcy, a powstają odpady komunalne   mają obowiązek utrzymania czystości i porządku  na tych terenach i obiektach w szczególności poprzez:</w:t>
      </w:r>
    </w:p>
    <w:p w:rsidR="00743C44" w:rsidRPr="00BB5ADE" w:rsidRDefault="00743C44" w:rsidP="00CE439B">
      <w:pPr>
        <w:ind w:hanging="142"/>
        <w:rPr>
          <w:sz w:val="24"/>
          <w:szCs w:val="24"/>
        </w:rPr>
      </w:pPr>
      <w:r w:rsidRPr="00BB5ADE">
        <w:rPr>
          <w:sz w:val="24"/>
          <w:szCs w:val="24"/>
        </w:rPr>
        <w:t xml:space="preserve">  1) zawarcie umowy na odbiór odpadów z przedsiębiorcą wpisanym do rejestru działalności    regulowanej, której przedmiotem jest odbiór odpadów komunalnych z terenu Gminy Stromiec. Wykaz przedsiębiorców, o których mowa wyżej udostępnia się na stronie internetowej urzędu Gminy Stromiec oraz na tablicy ogłoszeń w siedzibie Urzędu Gminy;</w:t>
      </w:r>
    </w:p>
    <w:p w:rsidR="00743C44" w:rsidRPr="00BB5ADE" w:rsidRDefault="00743C44" w:rsidP="00CE439B">
      <w:pPr>
        <w:pStyle w:val="Default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</w:rPr>
        <w:t>2) ustawienie na tych nieruchomościach odpowiedniej ilości pojemników, koszy na śmieci</w:t>
      </w:r>
    </w:p>
    <w:p w:rsidR="00743C44" w:rsidRPr="00BB5ADE" w:rsidRDefault="00743C44" w:rsidP="00CE439B">
      <w:pPr>
        <w:pStyle w:val="Default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</w:rPr>
        <w:t>uwzględniając normatywne pojemności określone w  rozdziale 3  or</w:t>
      </w:r>
      <w:r w:rsidR="00CE439B">
        <w:rPr>
          <w:rFonts w:ascii="Times New Roman" w:hAnsi="Times New Roman" w:cs="Times New Roman"/>
        </w:rPr>
        <w:t xml:space="preserve">az systematyczne ich </w:t>
      </w:r>
      <w:r w:rsidRPr="00BB5ADE">
        <w:rPr>
          <w:rFonts w:ascii="Times New Roman" w:hAnsi="Times New Roman" w:cs="Times New Roman"/>
        </w:rPr>
        <w:t>opróżnianie  w sposób nie dopuszczający do przepełnienia;</w:t>
      </w:r>
    </w:p>
    <w:p w:rsidR="00743C44" w:rsidRPr="00BB5ADE" w:rsidRDefault="00743C44" w:rsidP="00674F57">
      <w:pPr>
        <w:pStyle w:val="Default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</w:rPr>
        <w:t>3) skutecznym zapobieganiu zanieczyszczaniu terenów prz</w:t>
      </w:r>
      <w:r w:rsidR="00674F57">
        <w:rPr>
          <w:rFonts w:ascii="Times New Roman" w:hAnsi="Times New Roman" w:cs="Times New Roman"/>
        </w:rPr>
        <w:t xml:space="preserve">yległych odpadami powstającymi </w:t>
      </w:r>
      <w:r w:rsidRPr="00BB5ADE">
        <w:rPr>
          <w:rFonts w:ascii="Times New Roman" w:hAnsi="Times New Roman" w:cs="Times New Roman"/>
        </w:rPr>
        <w:t>w wyniku  funkcjonowania działalności gospodarczej;</w:t>
      </w:r>
    </w:p>
    <w:p w:rsidR="00743C44" w:rsidRPr="00BB5ADE" w:rsidRDefault="00743C44" w:rsidP="00CE439B">
      <w:pPr>
        <w:widowControl w:val="0"/>
        <w:shd w:val="clear" w:color="auto" w:fill="FFFFFF"/>
        <w:tabs>
          <w:tab w:val="left" w:pos="2520"/>
        </w:tabs>
        <w:autoSpaceDE w:val="0"/>
        <w:ind w:left="284" w:hanging="284"/>
        <w:rPr>
          <w:sz w:val="24"/>
          <w:szCs w:val="24"/>
        </w:rPr>
      </w:pPr>
      <w:r w:rsidRPr="00BB5ADE">
        <w:rPr>
          <w:sz w:val="24"/>
          <w:szCs w:val="24"/>
        </w:rPr>
        <w:t>4) selektywne gromadzenie odpadów;</w:t>
      </w:r>
    </w:p>
    <w:p w:rsidR="00743C44" w:rsidRPr="00BB5ADE" w:rsidRDefault="00743C44" w:rsidP="00CE439B">
      <w:pPr>
        <w:rPr>
          <w:bCs/>
          <w:sz w:val="24"/>
          <w:szCs w:val="24"/>
        </w:rPr>
      </w:pPr>
      <w:r w:rsidRPr="00BB5ADE">
        <w:rPr>
          <w:b/>
          <w:bCs/>
          <w:color w:val="000000"/>
          <w:spacing w:val="5"/>
          <w:sz w:val="24"/>
          <w:szCs w:val="24"/>
        </w:rPr>
        <w:t>§</w:t>
      </w:r>
      <w:r w:rsidRPr="00BB5ADE">
        <w:rPr>
          <w:b/>
          <w:bCs/>
          <w:sz w:val="24"/>
          <w:szCs w:val="24"/>
        </w:rPr>
        <w:t>11.1.</w:t>
      </w:r>
      <w:r w:rsidRPr="00BB5ADE">
        <w:rPr>
          <w:bCs/>
          <w:sz w:val="24"/>
          <w:szCs w:val="24"/>
        </w:rPr>
        <w:t>Określa się następującą częstotliwość i sposób odbierania nieczystości ciekłych z terenu nieruchomości oraz terenów przeznaczonych do użytku publicznego:</w:t>
      </w:r>
    </w:p>
    <w:p w:rsidR="00743C44" w:rsidRPr="00BB5ADE" w:rsidRDefault="00743C44" w:rsidP="00674F57">
      <w:pPr>
        <w:rPr>
          <w:bCs/>
          <w:color w:val="000000"/>
          <w:spacing w:val="5"/>
          <w:sz w:val="24"/>
          <w:szCs w:val="24"/>
        </w:rPr>
      </w:pPr>
      <w:r w:rsidRPr="00BB5ADE">
        <w:rPr>
          <w:bCs/>
          <w:color w:val="000000"/>
          <w:spacing w:val="5"/>
          <w:sz w:val="24"/>
          <w:szCs w:val="24"/>
        </w:rPr>
        <w:t>1) właściciele nieruchomości  wyposażonych w zbiorniki bezodpływowe obowiązani są do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pozbywania się nieczystości  ciekłych w sposób systematyczny  nie dopuszczając  do ich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przepełnienia się  i wylewania nieczystości ciekłych na powierzchnię gruntu;</w:t>
      </w:r>
    </w:p>
    <w:p w:rsidR="00743C44" w:rsidRPr="00BB5ADE" w:rsidRDefault="00743C44" w:rsidP="00743C44">
      <w:pPr>
        <w:jc w:val="both"/>
        <w:rPr>
          <w:bCs/>
          <w:color w:val="000000"/>
          <w:spacing w:val="5"/>
          <w:sz w:val="24"/>
          <w:szCs w:val="24"/>
        </w:rPr>
      </w:pPr>
      <w:r w:rsidRPr="00BB5ADE">
        <w:rPr>
          <w:bCs/>
          <w:color w:val="000000"/>
          <w:spacing w:val="5"/>
          <w:sz w:val="24"/>
          <w:szCs w:val="24"/>
        </w:rPr>
        <w:lastRenderedPageBreak/>
        <w:t>2)właściciele nieruchomości powinni pozbywać się nieczystości ciekłych z terenu nieruchomości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co najmniej raz na kwartał, z zastrzeżeniem  pkt 1;</w:t>
      </w:r>
    </w:p>
    <w:p w:rsidR="00743C44" w:rsidRPr="00BB5ADE" w:rsidRDefault="00743C44" w:rsidP="00743C44">
      <w:pPr>
        <w:jc w:val="both"/>
        <w:rPr>
          <w:bCs/>
          <w:color w:val="000000"/>
          <w:spacing w:val="5"/>
          <w:sz w:val="24"/>
          <w:szCs w:val="24"/>
        </w:rPr>
      </w:pPr>
      <w:r w:rsidRPr="00BB5ADE">
        <w:rPr>
          <w:bCs/>
          <w:color w:val="000000"/>
          <w:spacing w:val="5"/>
          <w:sz w:val="24"/>
          <w:szCs w:val="24"/>
        </w:rPr>
        <w:t>3) właściciele nieruchomości wyposażonych w przydomowe oczyszczalnie ścieków bytowych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obowiązani są do usuwania osadów ściekowych z częstotliwością wynikającą z  instrukcji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eksploatacji oczyszczalni;</w:t>
      </w:r>
    </w:p>
    <w:p w:rsidR="00743C44" w:rsidRPr="00BB5ADE" w:rsidRDefault="00743C44" w:rsidP="00743C44">
      <w:pPr>
        <w:jc w:val="both"/>
        <w:rPr>
          <w:bCs/>
          <w:color w:val="000000"/>
          <w:spacing w:val="5"/>
          <w:sz w:val="24"/>
          <w:szCs w:val="24"/>
        </w:rPr>
      </w:pPr>
      <w:r w:rsidRPr="00BB5ADE">
        <w:rPr>
          <w:bCs/>
          <w:color w:val="000000"/>
          <w:spacing w:val="5"/>
          <w:sz w:val="24"/>
          <w:szCs w:val="24"/>
        </w:rPr>
        <w:t>4) właściciele nieruchomości obowiązani są do przekazywania nieczystości ciekłych przedsiębiorcy prowadzącemu działalność w zakresie opróżniania zbiorników bezodpływowych  i transportu nieczystości ciekłych posiadającemu zezwolenie Wójta Gminy</w:t>
      </w:r>
      <w:r w:rsidR="00674F57">
        <w:rPr>
          <w:bCs/>
          <w:color w:val="000000"/>
          <w:spacing w:val="5"/>
          <w:sz w:val="24"/>
          <w:szCs w:val="24"/>
        </w:rPr>
        <w:t xml:space="preserve"> </w:t>
      </w:r>
      <w:r w:rsidRPr="00BB5ADE">
        <w:rPr>
          <w:bCs/>
          <w:color w:val="000000"/>
          <w:spacing w:val="5"/>
          <w:sz w:val="24"/>
          <w:szCs w:val="24"/>
        </w:rPr>
        <w:t>Stromiec na świadczenie tego rodzaju usług na terenie Gminy Stromiec;</w:t>
      </w:r>
    </w:p>
    <w:p w:rsidR="00743C44" w:rsidRPr="00BB5ADE" w:rsidRDefault="00743C44" w:rsidP="00743C44">
      <w:pPr>
        <w:pStyle w:val="Default"/>
        <w:jc w:val="both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  <w:b/>
        </w:rPr>
        <w:t xml:space="preserve">2. </w:t>
      </w:r>
      <w:r w:rsidRPr="00BB5ADE">
        <w:rPr>
          <w:rFonts w:ascii="Times New Roman" w:hAnsi="Times New Roman" w:cs="Times New Roman"/>
        </w:rPr>
        <w:t>Wykaz przedsiębiorców, o których mowa w pkt 4  udostępnia się na stronie internetowej Urzędu Gminy Stromiec oraz na tablicy ogłoszeń w siedzibie Urzędu Gminy Stromiec.</w:t>
      </w:r>
    </w:p>
    <w:p w:rsidR="00743C44" w:rsidRPr="00BB5ADE" w:rsidRDefault="00743C44" w:rsidP="00743C44">
      <w:pPr>
        <w:pStyle w:val="Default"/>
        <w:jc w:val="both"/>
        <w:rPr>
          <w:rFonts w:ascii="Times New Roman" w:hAnsi="Times New Roman" w:cs="Times New Roman"/>
          <w:b/>
        </w:rPr>
      </w:pPr>
    </w:p>
    <w:p w:rsidR="00743C44" w:rsidRPr="00BB5ADE" w:rsidRDefault="00743C44" w:rsidP="00743C44">
      <w:pPr>
        <w:jc w:val="both"/>
        <w:rPr>
          <w:sz w:val="24"/>
          <w:szCs w:val="24"/>
        </w:rPr>
      </w:pPr>
    </w:p>
    <w:p w:rsidR="00743C44" w:rsidRDefault="00743C44" w:rsidP="00743C44">
      <w:pPr>
        <w:ind w:left="284" w:hanging="284"/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Rozdział 9</w:t>
      </w:r>
    </w:p>
    <w:p w:rsidR="004814D3" w:rsidRPr="00BB5ADE" w:rsidRDefault="004814D3" w:rsidP="00743C44">
      <w:pPr>
        <w:ind w:left="284" w:hanging="284"/>
        <w:jc w:val="center"/>
        <w:rPr>
          <w:b/>
          <w:sz w:val="24"/>
          <w:szCs w:val="24"/>
        </w:rPr>
      </w:pPr>
    </w:p>
    <w:p w:rsidR="00743C44" w:rsidRPr="00BB5ADE" w:rsidRDefault="00743C44" w:rsidP="00743C44">
      <w:pPr>
        <w:pStyle w:val="Tekstpodstawowy"/>
        <w:jc w:val="both"/>
        <w:rPr>
          <w:b/>
          <w:szCs w:val="24"/>
        </w:rPr>
      </w:pPr>
      <w:r w:rsidRPr="00BB5ADE">
        <w:rPr>
          <w:b/>
          <w:szCs w:val="24"/>
        </w:rPr>
        <w:t>Inne wymagania wynikające z Wojewódzkiego  Planu Gospodarki Odpadami dla Mazowsza</w:t>
      </w:r>
    </w:p>
    <w:p w:rsidR="00743C44" w:rsidRPr="00BB5ADE" w:rsidRDefault="00743C44" w:rsidP="00743C44">
      <w:pPr>
        <w:pStyle w:val="Tekstpodstawowy"/>
        <w:jc w:val="both"/>
        <w:rPr>
          <w:b/>
          <w:szCs w:val="24"/>
        </w:rPr>
      </w:pPr>
    </w:p>
    <w:p w:rsidR="00D4774A" w:rsidRDefault="00743C44" w:rsidP="00D4774A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 xml:space="preserve">§12.1. </w:t>
      </w:r>
      <w:r w:rsidRPr="00BB5ADE">
        <w:rPr>
          <w:sz w:val="24"/>
          <w:szCs w:val="24"/>
        </w:rPr>
        <w:t>Zgodnie z ustaleniami</w:t>
      </w:r>
      <w:r w:rsidRPr="00BB5ADE">
        <w:rPr>
          <w:b/>
          <w:sz w:val="24"/>
          <w:szCs w:val="24"/>
        </w:rPr>
        <w:t xml:space="preserve">  </w:t>
      </w:r>
      <w:r w:rsidRPr="00BB5ADE">
        <w:rPr>
          <w:sz w:val="24"/>
          <w:szCs w:val="24"/>
        </w:rPr>
        <w:t>Planu Gospodarki Odpadami dla województwa mazowieckiego 2024 Gmina Stromiec weszła w skład regionu południo</w:t>
      </w:r>
      <w:r w:rsidR="004814D3">
        <w:rPr>
          <w:sz w:val="24"/>
          <w:szCs w:val="24"/>
        </w:rPr>
        <w:t>wego województwa mazowieckiego.</w:t>
      </w:r>
      <w:r w:rsidRPr="00BB5ADE">
        <w:rPr>
          <w:sz w:val="24"/>
          <w:szCs w:val="24"/>
        </w:rPr>
        <w:br/>
      </w:r>
      <w:r w:rsidRPr="00BB5ADE">
        <w:rPr>
          <w:b/>
          <w:sz w:val="24"/>
          <w:szCs w:val="24"/>
        </w:rPr>
        <w:t>2</w:t>
      </w:r>
      <w:r w:rsidRPr="00BB5ADE">
        <w:rPr>
          <w:sz w:val="24"/>
          <w:szCs w:val="24"/>
        </w:rPr>
        <w:t>.Zmieszane odpady komunalne, odpady zielone oraz pozostałości z sortowania  odpadów komunalnych w pierwszej kolejności przedsiębiorca przekazuje do regionalnej instalacji przetwarzania odpadów komunalnych, wskazanej w wojewódzkim planie gospodarki odpadami, a w przypadku gdy znajdująca się  w nich instalacja uległa awarii lub nie może przyjmować odpadów z innych przyczyn do zastępczej instalacji obsługi regionu.</w:t>
      </w:r>
    </w:p>
    <w:p w:rsidR="00743C44" w:rsidRPr="00BB5ADE" w:rsidRDefault="00743C44" w:rsidP="00D4774A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3.</w:t>
      </w:r>
      <w:r w:rsidRPr="00BB5ADE">
        <w:rPr>
          <w:sz w:val="24"/>
          <w:szCs w:val="24"/>
        </w:rPr>
        <w:t>Odpady selektywnie zebrane przedsiębiorca przekazuje  podmiotowi uprawnionemu celem recyklingu, przygotowania do ponownego użycia  i odzysku innymi metodami.</w:t>
      </w:r>
    </w:p>
    <w:p w:rsidR="004814D3" w:rsidRDefault="00743C44" w:rsidP="004814D3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§13</w:t>
      </w:r>
      <w:r w:rsidRPr="00BB5ADE">
        <w:rPr>
          <w:sz w:val="24"/>
          <w:szCs w:val="24"/>
        </w:rPr>
        <w:t>.Gmina prowadzi  działania mające na celu :</w:t>
      </w:r>
    </w:p>
    <w:p w:rsidR="004814D3" w:rsidRDefault="00743C44" w:rsidP="004814D3">
      <w:pPr>
        <w:jc w:val="both"/>
        <w:rPr>
          <w:sz w:val="24"/>
          <w:szCs w:val="24"/>
        </w:rPr>
      </w:pPr>
      <w:r w:rsidRPr="00BB5ADE">
        <w:rPr>
          <w:sz w:val="24"/>
          <w:szCs w:val="24"/>
        </w:rPr>
        <w:t>1)zwiększenie poziomu wiedzy  mieszkańców gminy w zakresie selektywnej zbiórki odpadów komunalnych;</w:t>
      </w:r>
      <w:r w:rsidR="004814D3">
        <w:rPr>
          <w:sz w:val="24"/>
          <w:szCs w:val="24"/>
        </w:rPr>
        <w:br/>
      </w:r>
      <w:r w:rsidRPr="00BB5ADE">
        <w:rPr>
          <w:sz w:val="24"/>
          <w:szCs w:val="24"/>
        </w:rPr>
        <w:t>2)promocję minimalizacji powstawania odpadów i selekcji ich w gospodarstwach domowych;</w:t>
      </w:r>
      <w:r w:rsidR="004814D3">
        <w:rPr>
          <w:sz w:val="24"/>
          <w:szCs w:val="24"/>
        </w:rPr>
        <w:br/>
      </w:r>
      <w:r w:rsidRPr="00BB5ADE">
        <w:rPr>
          <w:sz w:val="24"/>
          <w:szCs w:val="24"/>
        </w:rPr>
        <w:t>3)upowszechnianie zagospodarowania odpadów ulegających biodegradacji poprzez ich      kompostowanie lub selektywne zbieranie;</w:t>
      </w:r>
    </w:p>
    <w:p w:rsidR="00743C44" w:rsidRPr="00BB5ADE" w:rsidRDefault="00743C44" w:rsidP="004814D3">
      <w:pPr>
        <w:jc w:val="both"/>
        <w:rPr>
          <w:sz w:val="24"/>
          <w:szCs w:val="24"/>
        </w:rPr>
      </w:pPr>
      <w:r w:rsidRPr="00BB5ADE">
        <w:rPr>
          <w:sz w:val="24"/>
          <w:szCs w:val="24"/>
        </w:rPr>
        <w:t>4)upowszechnianie systemu gospodarki odpadami komunalnymi prowadzonego na terenie gminy.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</w:p>
    <w:p w:rsidR="00743C44" w:rsidRPr="00BB5ADE" w:rsidRDefault="00743C44" w:rsidP="00743C44">
      <w:pPr>
        <w:ind w:left="284" w:hanging="284"/>
        <w:jc w:val="both"/>
        <w:rPr>
          <w:sz w:val="24"/>
          <w:szCs w:val="24"/>
        </w:rPr>
      </w:pPr>
    </w:p>
    <w:p w:rsidR="00743C44" w:rsidRDefault="00743C44" w:rsidP="00743C44">
      <w:pPr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Rozdział  10</w:t>
      </w:r>
    </w:p>
    <w:p w:rsidR="004814D3" w:rsidRPr="00BB5ADE" w:rsidRDefault="004814D3" w:rsidP="00743C44">
      <w:pPr>
        <w:jc w:val="center"/>
        <w:rPr>
          <w:b/>
          <w:sz w:val="24"/>
          <w:szCs w:val="24"/>
        </w:rPr>
      </w:pP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Wymagania w zakresie obowiązków osób utrzymujących zwierzęta domowe, mające na celu ochronę przed zagrożeniem lub uciążliwością dla ludzi oraz przed zanieczyszczeniem terenów przeznaczonych do wspólnego użytku</w:t>
      </w: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</w:p>
    <w:p w:rsidR="00824CB0" w:rsidRPr="00BB5ADE" w:rsidRDefault="00743C44" w:rsidP="00824CB0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§14.1</w:t>
      </w:r>
      <w:r w:rsidR="00824CB0" w:rsidRPr="00BB5ADE">
        <w:rPr>
          <w:b/>
          <w:sz w:val="24"/>
          <w:szCs w:val="24"/>
        </w:rPr>
        <w:t>.</w:t>
      </w:r>
      <w:r w:rsidR="00824CB0" w:rsidRPr="00BB5ADE">
        <w:rPr>
          <w:sz w:val="24"/>
          <w:szCs w:val="24"/>
        </w:rPr>
        <w:t xml:space="preserve"> Nieruchomość, na której przebywają swobodnie zwierzęta domowe winna być ogrodzona</w:t>
      </w:r>
      <w:r w:rsidR="004814D3">
        <w:rPr>
          <w:sz w:val="24"/>
          <w:szCs w:val="24"/>
        </w:rPr>
        <w:t xml:space="preserve"> </w:t>
      </w:r>
      <w:r w:rsidR="00824CB0" w:rsidRPr="00BB5ADE">
        <w:rPr>
          <w:sz w:val="24"/>
          <w:szCs w:val="24"/>
        </w:rPr>
        <w:t>i zabezpieczona w sposób uniemożliwiający samodzielne wydostanie się zwierząt poza jej obszar.</w:t>
      </w:r>
    </w:p>
    <w:p w:rsidR="00824CB0" w:rsidRPr="00BB5ADE" w:rsidRDefault="00824CB0" w:rsidP="00824CB0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2.</w:t>
      </w:r>
      <w:r w:rsidR="00A60CE9" w:rsidRPr="00BB5ADE">
        <w:rPr>
          <w:sz w:val="24"/>
          <w:szCs w:val="24"/>
        </w:rPr>
        <w:t xml:space="preserve"> Utrzymujący zwierzęta domowe są zobowiązani do skutecznego reagowania w sytuacjach powodujących zakłócanie</w:t>
      </w:r>
      <w:r w:rsidR="00A634F9" w:rsidRPr="00BB5ADE">
        <w:rPr>
          <w:sz w:val="24"/>
          <w:szCs w:val="24"/>
        </w:rPr>
        <w:t xml:space="preserve"> przez nie spokoju szczególnie podczas trwania </w:t>
      </w:r>
      <w:r w:rsidR="00A60CE9" w:rsidRPr="00BB5ADE">
        <w:rPr>
          <w:sz w:val="24"/>
          <w:szCs w:val="24"/>
        </w:rPr>
        <w:t>ciszy nocnej</w:t>
      </w:r>
      <w:r w:rsidR="00A634F9" w:rsidRPr="00BB5ADE">
        <w:rPr>
          <w:sz w:val="24"/>
          <w:szCs w:val="24"/>
        </w:rPr>
        <w:t xml:space="preserve"> w tym</w:t>
      </w:r>
      <w:r w:rsidR="00A60CE9" w:rsidRPr="00BB5ADE">
        <w:rPr>
          <w:sz w:val="24"/>
          <w:szCs w:val="24"/>
        </w:rPr>
        <w:t xml:space="preserve"> wywołanego uporczywym wyciem lub szczekaniem psa i podjęcie działań w celu wyelimi</w:t>
      </w:r>
      <w:r w:rsidR="00A634F9" w:rsidRPr="00BB5ADE">
        <w:rPr>
          <w:sz w:val="24"/>
          <w:szCs w:val="24"/>
        </w:rPr>
        <w:t>nowania  takiego zachowania  zwierzęcia</w:t>
      </w:r>
      <w:r w:rsidR="00A60CE9" w:rsidRPr="00BB5ADE">
        <w:rPr>
          <w:sz w:val="24"/>
          <w:szCs w:val="24"/>
        </w:rPr>
        <w:t>, w ciągu 30 minut od chwili powiadomienia przez osobę uskarżającą się na tę uciążliwość.</w:t>
      </w:r>
    </w:p>
    <w:p w:rsidR="00824CB0" w:rsidRPr="00BB5ADE" w:rsidRDefault="00824CB0" w:rsidP="00824CB0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3.</w:t>
      </w:r>
      <w:r w:rsidR="006D3965" w:rsidRPr="00BB5ADE">
        <w:rPr>
          <w:sz w:val="24"/>
          <w:szCs w:val="24"/>
        </w:rPr>
        <w:t xml:space="preserve"> </w:t>
      </w:r>
      <w:r w:rsidR="00217396" w:rsidRPr="00BB5ADE">
        <w:rPr>
          <w:sz w:val="24"/>
          <w:szCs w:val="24"/>
        </w:rPr>
        <w:t xml:space="preserve">Poruszanie się z psem poza obrębem  nieruchomości może odbywać się z użyciem smyczy, </w:t>
      </w:r>
      <w:r w:rsidR="006D3965" w:rsidRPr="00BB5ADE">
        <w:rPr>
          <w:sz w:val="24"/>
          <w:szCs w:val="24"/>
        </w:rPr>
        <w:br/>
      </w:r>
      <w:r w:rsidR="00217396" w:rsidRPr="00BB5ADE">
        <w:rPr>
          <w:sz w:val="24"/>
          <w:szCs w:val="24"/>
        </w:rPr>
        <w:t xml:space="preserve">a w przypadku psa należącego do ras uznanych za agresywne lub mieszańce tych ras </w:t>
      </w:r>
      <w:r w:rsidR="00AA150A">
        <w:rPr>
          <w:sz w:val="24"/>
          <w:szCs w:val="24"/>
        </w:rPr>
        <w:br/>
      </w:r>
      <w:r w:rsidR="00217396" w:rsidRPr="00BB5ADE">
        <w:rPr>
          <w:sz w:val="24"/>
          <w:szCs w:val="24"/>
        </w:rPr>
        <w:t xml:space="preserve">i w kagańcu. </w:t>
      </w:r>
    </w:p>
    <w:p w:rsidR="00743C44" w:rsidRPr="00BB5ADE" w:rsidRDefault="00824CB0" w:rsidP="00824CB0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4.</w:t>
      </w:r>
      <w:r w:rsidRPr="00BB5ADE">
        <w:rPr>
          <w:sz w:val="24"/>
          <w:szCs w:val="24"/>
        </w:rPr>
        <w:t xml:space="preserve"> Zwolnienie psa ze smyczy jest możliwe </w:t>
      </w:r>
      <w:r w:rsidR="00C4289F" w:rsidRPr="00BB5ADE">
        <w:rPr>
          <w:sz w:val="24"/>
          <w:szCs w:val="24"/>
        </w:rPr>
        <w:t xml:space="preserve"> w miejscach nieuczęsz</w:t>
      </w:r>
      <w:r w:rsidR="00D4774A">
        <w:rPr>
          <w:sz w:val="24"/>
          <w:szCs w:val="24"/>
        </w:rPr>
        <w:t xml:space="preserve">czanych przez ludzi oraz   </w:t>
      </w:r>
      <w:r w:rsidR="00D4774A">
        <w:rPr>
          <w:sz w:val="24"/>
          <w:szCs w:val="24"/>
        </w:rPr>
        <w:br/>
        <w:t xml:space="preserve">w </w:t>
      </w:r>
      <w:r w:rsidR="00C4289F" w:rsidRPr="00BB5ADE">
        <w:rPr>
          <w:sz w:val="24"/>
          <w:szCs w:val="24"/>
        </w:rPr>
        <w:t xml:space="preserve">obecności właściciela kontrolującego zachowanie psa. </w:t>
      </w:r>
    </w:p>
    <w:p w:rsidR="00824CB0" w:rsidRPr="00BB5ADE" w:rsidRDefault="00A60CE9" w:rsidP="00824CB0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§15.</w:t>
      </w:r>
      <w:r w:rsidR="00824CB0" w:rsidRPr="00BB5ADE">
        <w:rPr>
          <w:b/>
          <w:sz w:val="24"/>
          <w:szCs w:val="24"/>
        </w:rPr>
        <w:t xml:space="preserve"> </w:t>
      </w:r>
      <w:r w:rsidR="00824CB0" w:rsidRPr="00BB5ADE">
        <w:rPr>
          <w:sz w:val="24"/>
          <w:szCs w:val="24"/>
        </w:rPr>
        <w:t>Właściciel lub opiekun zwierzęcia, które zanieczyściło ulicę, chodnik, parking, teren zielony lub inne miejsce publiczne zobowiązany jest do uprzątnięcia zanieczys</w:t>
      </w:r>
      <w:r w:rsidR="00C4289F" w:rsidRPr="00BB5ADE">
        <w:rPr>
          <w:sz w:val="24"/>
          <w:szCs w:val="24"/>
        </w:rPr>
        <w:t>zczenia, niezwłocznie  po tym fakcie z użyciem</w:t>
      </w:r>
      <w:r w:rsidR="007A1E58" w:rsidRPr="00BB5ADE">
        <w:rPr>
          <w:sz w:val="24"/>
          <w:szCs w:val="24"/>
        </w:rPr>
        <w:t xml:space="preserve"> woreczka przeznaczonego na odchody i wyrzucenie do pojemnika na odpady zmieszane.</w:t>
      </w:r>
    </w:p>
    <w:p w:rsidR="00D4774A" w:rsidRDefault="00A60CE9" w:rsidP="00A60CE9">
      <w:pPr>
        <w:jc w:val="both"/>
        <w:rPr>
          <w:color w:val="000000"/>
          <w:spacing w:val="-2"/>
          <w:sz w:val="24"/>
          <w:szCs w:val="24"/>
        </w:rPr>
      </w:pPr>
      <w:r w:rsidRPr="00BB5ADE">
        <w:rPr>
          <w:b/>
          <w:color w:val="000000"/>
          <w:spacing w:val="-2"/>
          <w:sz w:val="24"/>
          <w:szCs w:val="24"/>
        </w:rPr>
        <w:t>§ 16.</w:t>
      </w:r>
      <w:r w:rsidR="00824CB0" w:rsidRPr="00BB5ADE">
        <w:rPr>
          <w:color w:val="000000"/>
          <w:spacing w:val="-2"/>
          <w:sz w:val="24"/>
          <w:szCs w:val="24"/>
        </w:rPr>
        <w:t xml:space="preserve"> Osoby utrzymujące zwierzęta domowe zobowiązane są do zlecania na własny koszt usuwania padłych zwierząt przedsiębiorcy posiadającemu zezwolenie na transport tego typu odpadów lub prowadzenie działalności w zakresie prowadzenia grzebowisk i spalarni zwłok zwierzęcych i ich części.</w:t>
      </w:r>
    </w:p>
    <w:p w:rsidR="00A60CE9" w:rsidRPr="00D4774A" w:rsidRDefault="00A60CE9" w:rsidP="00A60CE9">
      <w:pPr>
        <w:jc w:val="both"/>
        <w:rPr>
          <w:color w:val="000000"/>
          <w:spacing w:val="-2"/>
          <w:sz w:val="24"/>
          <w:szCs w:val="24"/>
        </w:rPr>
      </w:pPr>
      <w:r w:rsidRPr="00BB5ADE">
        <w:rPr>
          <w:b/>
          <w:color w:val="000000"/>
          <w:spacing w:val="-2"/>
          <w:sz w:val="24"/>
          <w:szCs w:val="24"/>
        </w:rPr>
        <w:t xml:space="preserve">§ 17. </w:t>
      </w:r>
      <w:r w:rsidRPr="00BB5ADE">
        <w:rPr>
          <w:sz w:val="24"/>
          <w:szCs w:val="24"/>
        </w:rPr>
        <w:t>Osoby utrzymujące zwierzęta domowe ponoszą pełną odpowiedzialność za zachowanie zwierząt oraz mają obowiązek sprawować nad nimi nadzór w miejscach publicznych w taki sposób, aby nie powodowały one zagrożenia dla bezpieczeństwa ludzi oraz innych zwierząt.</w:t>
      </w:r>
    </w:p>
    <w:p w:rsidR="00824CB0" w:rsidRPr="00BB5ADE" w:rsidRDefault="00824CB0" w:rsidP="00824CB0">
      <w:pPr>
        <w:shd w:val="clear" w:color="auto" w:fill="FFFFFF"/>
        <w:ind w:right="1"/>
        <w:jc w:val="both"/>
        <w:rPr>
          <w:color w:val="000000"/>
          <w:spacing w:val="-2"/>
          <w:sz w:val="24"/>
          <w:szCs w:val="24"/>
        </w:rPr>
      </w:pPr>
    </w:p>
    <w:p w:rsidR="00A60CE9" w:rsidRPr="00BB5ADE" w:rsidRDefault="00A60CE9" w:rsidP="00824CB0">
      <w:pPr>
        <w:shd w:val="clear" w:color="auto" w:fill="FFFFFF"/>
        <w:ind w:right="1"/>
        <w:jc w:val="both"/>
        <w:rPr>
          <w:color w:val="000000"/>
          <w:spacing w:val="-2"/>
          <w:sz w:val="24"/>
          <w:szCs w:val="24"/>
        </w:rPr>
      </w:pPr>
    </w:p>
    <w:p w:rsidR="00EF7160" w:rsidRPr="00BB5ADE" w:rsidRDefault="00EF7160" w:rsidP="00824CB0">
      <w:pPr>
        <w:shd w:val="clear" w:color="auto" w:fill="FFFFFF"/>
        <w:ind w:right="1"/>
        <w:jc w:val="both"/>
        <w:rPr>
          <w:color w:val="000000"/>
          <w:spacing w:val="-2"/>
          <w:sz w:val="24"/>
          <w:szCs w:val="24"/>
        </w:rPr>
      </w:pPr>
    </w:p>
    <w:p w:rsidR="00743C44" w:rsidRDefault="00743C44" w:rsidP="00743C44">
      <w:pPr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Rozdział 11</w:t>
      </w:r>
    </w:p>
    <w:p w:rsidR="004814D3" w:rsidRPr="00BB5ADE" w:rsidRDefault="004814D3" w:rsidP="00743C44">
      <w:pPr>
        <w:jc w:val="center"/>
        <w:rPr>
          <w:b/>
          <w:sz w:val="24"/>
          <w:szCs w:val="24"/>
        </w:rPr>
      </w:pP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 xml:space="preserve">Wymagania w zakresie utrzymywania zwierząt gospodarskich na terenach wyłączonych </w:t>
      </w:r>
      <w:r w:rsidRPr="00BB5ADE">
        <w:rPr>
          <w:b/>
          <w:sz w:val="24"/>
          <w:szCs w:val="24"/>
        </w:rPr>
        <w:br/>
        <w:t>z produkcji rolniczej, w tym także zakazu ich  utrzymywania</w:t>
      </w:r>
      <w:r w:rsidR="004814D3">
        <w:rPr>
          <w:b/>
          <w:sz w:val="24"/>
          <w:szCs w:val="24"/>
        </w:rPr>
        <w:t xml:space="preserve">  na określonych obszarach lub </w:t>
      </w:r>
      <w:r w:rsidRPr="00BB5ADE">
        <w:rPr>
          <w:b/>
          <w:sz w:val="24"/>
          <w:szCs w:val="24"/>
        </w:rPr>
        <w:t>w poszczególnych nieruchomościach</w:t>
      </w:r>
    </w:p>
    <w:p w:rsidR="00743C44" w:rsidRPr="00BB5ADE" w:rsidRDefault="00743C44" w:rsidP="00743C44">
      <w:pPr>
        <w:jc w:val="both"/>
        <w:rPr>
          <w:b/>
          <w:sz w:val="24"/>
          <w:szCs w:val="24"/>
        </w:rPr>
      </w:pPr>
    </w:p>
    <w:p w:rsidR="00743C44" w:rsidRPr="00BB5ADE" w:rsidRDefault="00A60CE9" w:rsidP="00743C44">
      <w:pPr>
        <w:jc w:val="both"/>
        <w:rPr>
          <w:sz w:val="24"/>
          <w:szCs w:val="24"/>
        </w:rPr>
      </w:pPr>
      <w:r w:rsidRPr="00BB5ADE">
        <w:rPr>
          <w:b/>
          <w:sz w:val="24"/>
          <w:szCs w:val="24"/>
        </w:rPr>
        <w:t>§18</w:t>
      </w:r>
      <w:r w:rsidR="00743C44" w:rsidRPr="00BB5ADE">
        <w:rPr>
          <w:b/>
          <w:sz w:val="24"/>
          <w:szCs w:val="24"/>
        </w:rPr>
        <w:t>.1.</w:t>
      </w:r>
      <w:r w:rsidR="00743C44" w:rsidRPr="00BB5ADE">
        <w:rPr>
          <w:sz w:val="24"/>
          <w:szCs w:val="24"/>
        </w:rPr>
        <w:t>Prowadzący chów zwierząt gospodarskich zobowiązany jest do przestrzegania zapisów niniejszego regulaminu, a także: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  <w:r w:rsidRPr="00BB5ADE">
        <w:rPr>
          <w:sz w:val="24"/>
          <w:szCs w:val="24"/>
        </w:rPr>
        <w:t>1) usuwać odchody zwierząt  na bieżąco na tereny do tego przeznaczon</w:t>
      </w:r>
      <w:r w:rsidR="004814D3">
        <w:rPr>
          <w:sz w:val="24"/>
          <w:szCs w:val="24"/>
        </w:rPr>
        <w:t xml:space="preserve">e zgodnie z  odrębnymi  </w:t>
      </w:r>
      <w:r w:rsidR="004814D3">
        <w:rPr>
          <w:sz w:val="24"/>
          <w:szCs w:val="24"/>
        </w:rPr>
        <w:br/>
      </w:r>
      <w:r w:rsidRPr="00BB5ADE">
        <w:rPr>
          <w:sz w:val="24"/>
          <w:szCs w:val="24"/>
        </w:rPr>
        <w:t xml:space="preserve">przepisami; </w:t>
      </w:r>
    </w:p>
    <w:p w:rsidR="00743C44" w:rsidRPr="00BB5ADE" w:rsidRDefault="00D4774A" w:rsidP="0074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3C44" w:rsidRPr="00BB5ADE">
        <w:rPr>
          <w:sz w:val="24"/>
          <w:szCs w:val="24"/>
        </w:rPr>
        <w:t>gromadzić odchody zwierzęce w sposób  nieuciążliwy dla mi</w:t>
      </w:r>
      <w:r w:rsidR="004814D3">
        <w:rPr>
          <w:sz w:val="24"/>
          <w:szCs w:val="24"/>
        </w:rPr>
        <w:t>eszkańców innych nieruchomości;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  <w:r w:rsidRPr="00D4774A">
        <w:rPr>
          <w:b/>
          <w:sz w:val="24"/>
          <w:szCs w:val="24"/>
        </w:rPr>
        <w:t>2.</w:t>
      </w:r>
      <w:r w:rsidRPr="00BB5ADE">
        <w:rPr>
          <w:sz w:val="24"/>
          <w:szCs w:val="24"/>
        </w:rPr>
        <w:t xml:space="preserve"> Zanieczyszczenia spowodowane przez  zwierzęta hodowlane w mie</w:t>
      </w:r>
      <w:r w:rsidR="004814D3">
        <w:rPr>
          <w:sz w:val="24"/>
          <w:szCs w:val="24"/>
        </w:rPr>
        <w:t xml:space="preserve">jscach użyteczności publicznej </w:t>
      </w:r>
      <w:r w:rsidRPr="00BB5ADE">
        <w:rPr>
          <w:sz w:val="24"/>
          <w:szCs w:val="24"/>
        </w:rPr>
        <w:t xml:space="preserve">muszą być usuwane przez właściciela zwierzęcia. 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</w:p>
    <w:p w:rsidR="00743C44" w:rsidRPr="00BB5ADE" w:rsidRDefault="00A60CE9" w:rsidP="00743C44">
      <w:pPr>
        <w:pStyle w:val="Default"/>
        <w:jc w:val="both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  <w:b/>
        </w:rPr>
        <w:t>§19</w:t>
      </w:r>
      <w:r w:rsidR="00743C44" w:rsidRPr="00BB5ADE">
        <w:rPr>
          <w:rFonts w:ascii="Times New Roman" w:hAnsi="Times New Roman" w:cs="Times New Roman"/>
          <w:b/>
        </w:rPr>
        <w:t xml:space="preserve">.1. </w:t>
      </w:r>
      <w:r w:rsidR="00743C44" w:rsidRPr="00BB5ADE">
        <w:rPr>
          <w:rFonts w:ascii="Times New Roman" w:hAnsi="Times New Roman" w:cs="Times New Roman"/>
        </w:rPr>
        <w:t xml:space="preserve">Zabrania się utrzymania zwierząt gospodarskich na terenach wyłączonych z produkcji rolniczej tj. zwartych terenach, zajętych przez budownictwo jednorodzinne, wielorodzinne,  instytucje  użyteczności publicznej, hotele. </w:t>
      </w:r>
    </w:p>
    <w:p w:rsidR="00743C44" w:rsidRPr="00BB5ADE" w:rsidRDefault="00743C44" w:rsidP="004814D3">
      <w:pPr>
        <w:pStyle w:val="Default"/>
        <w:jc w:val="both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  <w:b/>
        </w:rPr>
        <w:t>2.</w:t>
      </w:r>
      <w:r w:rsidRPr="00BB5ADE">
        <w:rPr>
          <w:rFonts w:ascii="Times New Roman" w:hAnsi="Times New Roman" w:cs="Times New Roman"/>
        </w:rPr>
        <w:t xml:space="preserve"> Na pozostałych terenach wyłączonych z produkcji rolnej, d</w:t>
      </w:r>
      <w:r w:rsidR="004814D3">
        <w:rPr>
          <w:rFonts w:ascii="Times New Roman" w:hAnsi="Times New Roman" w:cs="Times New Roman"/>
        </w:rPr>
        <w:t xml:space="preserve">opuszcza się utrzymywanie </w:t>
      </w:r>
      <w:r w:rsidRPr="00BB5ADE">
        <w:rPr>
          <w:rFonts w:ascii="Times New Roman" w:hAnsi="Times New Roman" w:cs="Times New Roman"/>
        </w:rPr>
        <w:t>zwierząt gospodarskich  przy zachowaniu  następujących warunków:</w:t>
      </w:r>
    </w:p>
    <w:p w:rsidR="00743C44" w:rsidRPr="00BB5ADE" w:rsidRDefault="00743C44" w:rsidP="00D4774A">
      <w:pPr>
        <w:pStyle w:val="Default"/>
        <w:jc w:val="both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</w:rPr>
        <w:t>1) posiadania budynków inwentarskich przeznaczonych do</w:t>
      </w:r>
      <w:r w:rsidR="00D4774A">
        <w:rPr>
          <w:rFonts w:ascii="Times New Roman" w:hAnsi="Times New Roman" w:cs="Times New Roman"/>
        </w:rPr>
        <w:t xml:space="preserve"> hodowli zwierząt spełniających </w:t>
      </w:r>
      <w:r w:rsidRPr="00BB5ADE">
        <w:rPr>
          <w:rFonts w:ascii="Times New Roman" w:hAnsi="Times New Roman" w:cs="Times New Roman"/>
        </w:rPr>
        <w:t>wymogi określone w obowiązujących przepisach;</w:t>
      </w:r>
    </w:p>
    <w:p w:rsidR="00743C44" w:rsidRPr="00BB5ADE" w:rsidRDefault="00743C44" w:rsidP="00743C44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BB5ADE">
        <w:rPr>
          <w:rFonts w:ascii="Times New Roman" w:hAnsi="Times New Roman" w:cs="Times New Roman"/>
        </w:rPr>
        <w:t>2) przestrzegania przepisów sanitarno-epidemiologicznych;</w:t>
      </w:r>
    </w:p>
    <w:p w:rsidR="00743C44" w:rsidRPr="00BB5ADE" w:rsidRDefault="00743C44" w:rsidP="00743C44">
      <w:pPr>
        <w:jc w:val="both"/>
        <w:rPr>
          <w:sz w:val="24"/>
          <w:szCs w:val="24"/>
        </w:rPr>
      </w:pPr>
      <w:r w:rsidRPr="00BB5ADE">
        <w:rPr>
          <w:sz w:val="24"/>
          <w:szCs w:val="24"/>
        </w:rPr>
        <w:t xml:space="preserve">3) prowadzenie hodowli nie będzie powodowało uciążliwości dla mieszkańców </w:t>
      </w:r>
      <w:r w:rsidR="00D4774A">
        <w:rPr>
          <w:sz w:val="24"/>
          <w:szCs w:val="24"/>
        </w:rPr>
        <w:br/>
      </w:r>
      <w:r w:rsidRPr="00BB5ADE">
        <w:rPr>
          <w:sz w:val="24"/>
          <w:szCs w:val="24"/>
        </w:rPr>
        <w:t>i użytkowników</w:t>
      </w:r>
      <w:r w:rsidR="00D4774A">
        <w:rPr>
          <w:sz w:val="24"/>
          <w:szCs w:val="24"/>
        </w:rPr>
        <w:t xml:space="preserve"> </w:t>
      </w:r>
      <w:r w:rsidRPr="00BB5ADE">
        <w:rPr>
          <w:sz w:val="24"/>
          <w:szCs w:val="24"/>
        </w:rPr>
        <w:t>nieruchomości sąsiednich;</w:t>
      </w:r>
    </w:p>
    <w:p w:rsidR="00743C44" w:rsidRPr="00BB5ADE" w:rsidRDefault="00743C44" w:rsidP="00743C44">
      <w:pPr>
        <w:jc w:val="center"/>
        <w:rPr>
          <w:b/>
          <w:sz w:val="24"/>
          <w:szCs w:val="24"/>
        </w:rPr>
      </w:pPr>
    </w:p>
    <w:p w:rsidR="00743C44" w:rsidRDefault="00D4774A" w:rsidP="00743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743C44" w:rsidRPr="00BB5ADE">
        <w:rPr>
          <w:b/>
          <w:sz w:val="24"/>
          <w:szCs w:val="24"/>
        </w:rPr>
        <w:t>Rozdział 12</w:t>
      </w:r>
    </w:p>
    <w:p w:rsidR="00D4774A" w:rsidRPr="00BB5ADE" w:rsidRDefault="00D4774A" w:rsidP="00743C44">
      <w:pPr>
        <w:jc w:val="center"/>
        <w:rPr>
          <w:b/>
          <w:sz w:val="24"/>
          <w:szCs w:val="24"/>
        </w:rPr>
      </w:pPr>
    </w:p>
    <w:p w:rsidR="00743C44" w:rsidRPr="00BB5ADE" w:rsidRDefault="00743C44" w:rsidP="00743C44">
      <w:pPr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Wyznaczanie obszarów podlegających obowiązkowej deratyzacji i terminy jej przeprowadzania</w:t>
      </w:r>
    </w:p>
    <w:p w:rsidR="00743C44" w:rsidRPr="00BB5ADE" w:rsidRDefault="00A60CE9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br/>
        <w:t>§20</w:t>
      </w:r>
      <w:r w:rsidR="00743C44" w:rsidRPr="00BB5ADE">
        <w:rPr>
          <w:b/>
          <w:sz w:val="24"/>
          <w:szCs w:val="24"/>
        </w:rPr>
        <w:t xml:space="preserve">. 1. </w:t>
      </w:r>
      <w:r w:rsidR="00743C44" w:rsidRPr="00BB5ADE">
        <w:rPr>
          <w:sz w:val="24"/>
          <w:szCs w:val="24"/>
        </w:rPr>
        <w:t>Obowiązkowej  deratyzacji na terenie Gminy Stromiec podlegają nieruchomości, na których zlokalizowane są: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1)obiekty w których prowadzone jest zbiorowe żywienie;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2)obiekty użyteczności publicznej;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3)zakłady wytwarzające żywność;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4)obiekty handlowe branży spożywczej;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5)gospodarstwa rolne i hodowlane;</w:t>
      </w:r>
      <w:r w:rsidRPr="00BB5ADE">
        <w:rPr>
          <w:sz w:val="24"/>
          <w:szCs w:val="24"/>
        </w:rPr>
        <w:br/>
        <w:t>6)schronisko dla zwierząt;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7)oczyszczalnia ścieków,</w:t>
      </w:r>
    </w:p>
    <w:p w:rsidR="00743C44" w:rsidRPr="00BB5ADE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>8)Punkt selektywnej zbiórki odpadów</w:t>
      </w:r>
    </w:p>
    <w:p w:rsidR="00743C44" w:rsidRDefault="00743C44" w:rsidP="00743C44">
      <w:pPr>
        <w:rPr>
          <w:sz w:val="24"/>
          <w:szCs w:val="24"/>
        </w:rPr>
      </w:pPr>
      <w:r w:rsidRPr="00BB5ADE">
        <w:rPr>
          <w:sz w:val="24"/>
          <w:szCs w:val="24"/>
        </w:rPr>
        <w:t xml:space="preserve">2.Deratyzację przeprowadza się  1 raz w roku w okresie jesiennym – wrzesień/październik. </w:t>
      </w:r>
    </w:p>
    <w:p w:rsidR="00D4774A" w:rsidRPr="00BB5ADE" w:rsidRDefault="00D4774A" w:rsidP="00743C44">
      <w:pPr>
        <w:rPr>
          <w:sz w:val="24"/>
          <w:szCs w:val="24"/>
        </w:rPr>
      </w:pPr>
    </w:p>
    <w:p w:rsidR="00743C44" w:rsidRPr="00BB5ADE" w:rsidRDefault="00A60CE9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§21</w:t>
      </w:r>
      <w:r w:rsidR="00743C44" w:rsidRPr="00BB5ADE">
        <w:rPr>
          <w:sz w:val="24"/>
          <w:szCs w:val="24"/>
        </w:rPr>
        <w:t>. W przypadku wystąpienia populacji gryzoni stwarzającej zagrożenie sanitarne, Wójt Gminy Stromiec określi, w uzgodnieniu z Państwowym Powiatowym Inspektorem Sanitarnym, obszary podlegające obowiązkowej deratyzacji oraz termin jej przeprowadzenia.</w:t>
      </w:r>
    </w:p>
    <w:p w:rsidR="00743C44" w:rsidRPr="00BB5ADE" w:rsidRDefault="00743C44" w:rsidP="00743C44">
      <w:pPr>
        <w:rPr>
          <w:b/>
          <w:sz w:val="24"/>
          <w:szCs w:val="24"/>
        </w:rPr>
      </w:pPr>
    </w:p>
    <w:p w:rsidR="00743C44" w:rsidRDefault="00743C44" w:rsidP="00743C44">
      <w:pPr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Rozdział 13</w:t>
      </w:r>
    </w:p>
    <w:p w:rsidR="00D4774A" w:rsidRPr="00BB5ADE" w:rsidRDefault="00D4774A" w:rsidP="00743C44">
      <w:pPr>
        <w:jc w:val="center"/>
        <w:rPr>
          <w:b/>
          <w:sz w:val="24"/>
          <w:szCs w:val="24"/>
        </w:rPr>
      </w:pPr>
    </w:p>
    <w:p w:rsidR="00743C44" w:rsidRPr="00BB5ADE" w:rsidRDefault="00743C44" w:rsidP="00743C44">
      <w:pPr>
        <w:jc w:val="center"/>
        <w:rPr>
          <w:b/>
          <w:sz w:val="24"/>
          <w:szCs w:val="24"/>
        </w:rPr>
      </w:pPr>
      <w:r w:rsidRPr="00BB5ADE">
        <w:rPr>
          <w:b/>
          <w:sz w:val="24"/>
          <w:szCs w:val="24"/>
        </w:rPr>
        <w:t>Postanowienia końcowe</w:t>
      </w:r>
    </w:p>
    <w:p w:rsidR="00743C44" w:rsidRPr="00BB5ADE" w:rsidRDefault="00743C44" w:rsidP="00743C44">
      <w:pPr>
        <w:jc w:val="center"/>
        <w:rPr>
          <w:b/>
          <w:sz w:val="24"/>
          <w:szCs w:val="24"/>
        </w:rPr>
      </w:pPr>
    </w:p>
    <w:p w:rsidR="00743C44" w:rsidRPr="00BB5ADE" w:rsidRDefault="00A60CE9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§22</w:t>
      </w:r>
      <w:r w:rsidR="00743C44" w:rsidRPr="00BB5ADE">
        <w:rPr>
          <w:sz w:val="24"/>
          <w:szCs w:val="24"/>
        </w:rPr>
        <w:t>. Nadzór nad realizacją obowiązków wynikających  z  Regulamin</w:t>
      </w:r>
      <w:r w:rsidR="00D4774A">
        <w:rPr>
          <w:sz w:val="24"/>
          <w:szCs w:val="24"/>
        </w:rPr>
        <w:t xml:space="preserve">u sprawuje Wójt Gminy </w:t>
      </w:r>
      <w:r w:rsidR="00D4774A">
        <w:rPr>
          <w:sz w:val="24"/>
          <w:szCs w:val="24"/>
        </w:rPr>
        <w:br/>
      </w:r>
      <w:r w:rsidR="00743C44" w:rsidRPr="00BB5ADE">
        <w:rPr>
          <w:sz w:val="24"/>
          <w:szCs w:val="24"/>
        </w:rPr>
        <w:t>Stromiec.</w:t>
      </w:r>
    </w:p>
    <w:p w:rsidR="00743C44" w:rsidRPr="00BB5ADE" w:rsidRDefault="00A60CE9" w:rsidP="00743C44">
      <w:pPr>
        <w:rPr>
          <w:sz w:val="24"/>
          <w:szCs w:val="24"/>
        </w:rPr>
      </w:pPr>
      <w:r w:rsidRPr="00BB5ADE">
        <w:rPr>
          <w:b/>
          <w:sz w:val="24"/>
          <w:szCs w:val="24"/>
        </w:rPr>
        <w:t>§23</w:t>
      </w:r>
      <w:r w:rsidR="00743C44" w:rsidRPr="00BB5ADE">
        <w:rPr>
          <w:b/>
          <w:sz w:val="24"/>
          <w:szCs w:val="24"/>
        </w:rPr>
        <w:t>.</w:t>
      </w:r>
      <w:r w:rsidR="00743C44" w:rsidRPr="00BB5ADE">
        <w:rPr>
          <w:sz w:val="24"/>
          <w:szCs w:val="24"/>
        </w:rPr>
        <w:t xml:space="preserve"> W przypadku stwierdzenia niewykonywania obowiązków określon</w:t>
      </w:r>
      <w:r w:rsidR="00D4774A">
        <w:rPr>
          <w:sz w:val="24"/>
          <w:szCs w:val="24"/>
        </w:rPr>
        <w:t xml:space="preserve">ych w regulaminie, będą </w:t>
      </w:r>
      <w:r w:rsidR="00743C44" w:rsidRPr="00BB5ADE">
        <w:rPr>
          <w:sz w:val="24"/>
          <w:szCs w:val="24"/>
        </w:rPr>
        <w:t xml:space="preserve">stosowane środki prawne przewidziane w odrębnych przepisach.  </w:t>
      </w:r>
    </w:p>
    <w:p w:rsidR="00743C44" w:rsidRPr="00BB5ADE" w:rsidRDefault="00743C44" w:rsidP="00743C44">
      <w:pPr>
        <w:rPr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</w:p>
    <w:p w:rsidR="00743C44" w:rsidRPr="00BB5ADE" w:rsidRDefault="00743C44" w:rsidP="00743C44">
      <w:pPr>
        <w:rPr>
          <w:sz w:val="24"/>
          <w:szCs w:val="24"/>
        </w:rPr>
      </w:pPr>
    </w:p>
    <w:p w:rsidR="00531EBE" w:rsidRPr="00BB5ADE" w:rsidRDefault="00531EBE">
      <w:pPr>
        <w:rPr>
          <w:sz w:val="24"/>
          <w:szCs w:val="24"/>
        </w:rPr>
      </w:pPr>
    </w:p>
    <w:p w:rsidR="00BB5ADE" w:rsidRPr="00BB5ADE" w:rsidRDefault="00BB5ADE">
      <w:pPr>
        <w:rPr>
          <w:sz w:val="24"/>
          <w:szCs w:val="24"/>
        </w:rPr>
      </w:pPr>
    </w:p>
    <w:sectPr w:rsidR="00BB5ADE" w:rsidRPr="00BB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C3CD6"/>
    <w:multiLevelType w:val="hybridMultilevel"/>
    <w:tmpl w:val="F8545014"/>
    <w:lvl w:ilvl="0" w:tplc="79B47A6E">
      <w:start w:val="1"/>
      <w:numFmt w:val="decimal"/>
      <w:lvlText w:val="%1)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5FC0899"/>
    <w:multiLevelType w:val="hybridMultilevel"/>
    <w:tmpl w:val="C0C61296"/>
    <w:lvl w:ilvl="0" w:tplc="82800E46">
      <w:start w:val="1"/>
      <w:numFmt w:val="decimal"/>
      <w:lvlText w:val="%1)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30A102E"/>
    <w:multiLevelType w:val="hybridMultilevel"/>
    <w:tmpl w:val="7C5430B8"/>
    <w:lvl w:ilvl="0" w:tplc="27F08A6A">
      <w:start w:val="1"/>
      <w:numFmt w:val="decimal"/>
      <w:lvlText w:val="%1)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7F54ADB"/>
    <w:multiLevelType w:val="hybridMultilevel"/>
    <w:tmpl w:val="9D240724"/>
    <w:lvl w:ilvl="0" w:tplc="04150011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545D2A">
      <w:start w:val="2"/>
      <w:numFmt w:val="decimal"/>
      <w:lvlText w:val="%2."/>
      <w:lvlJc w:val="left"/>
      <w:pPr>
        <w:tabs>
          <w:tab w:val="num" w:pos="1419"/>
        </w:tabs>
        <w:ind w:left="141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4"/>
    <w:rsid w:val="0011537D"/>
    <w:rsid w:val="00214728"/>
    <w:rsid w:val="00217396"/>
    <w:rsid w:val="00242179"/>
    <w:rsid w:val="002632AE"/>
    <w:rsid w:val="0029267A"/>
    <w:rsid w:val="00413F42"/>
    <w:rsid w:val="004560D7"/>
    <w:rsid w:val="004814D3"/>
    <w:rsid w:val="00484458"/>
    <w:rsid w:val="004A1328"/>
    <w:rsid w:val="00531EBE"/>
    <w:rsid w:val="00674F57"/>
    <w:rsid w:val="006D3965"/>
    <w:rsid w:val="00743C44"/>
    <w:rsid w:val="007A1E58"/>
    <w:rsid w:val="007D60B2"/>
    <w:rsid w:val="00801DE4"/>
    <w:rsid w:val="00824CB0"/>
    <w:rsid w:val="00834DA0"/>
    <w:rsid w:val="008A29EB"/>
    <w:rsid w:val="009329A2"/>
    <w:rsid w:val="00956162"/>
    <w:rsid w:val="00A60CE9"/>
    <w:rsid w:val="00A634F9"/>
    <w:rsid w:val="00AA150A"/>
    <w:rsid w:val="00B75DA5"/>
    <w:rsid w:val="00BB5ADE"/>
    <w:rsid w:val="00C4289F"/>
    <w:rsid w:val="00CC5919"/>
    <w:rsid w:val="00CD2BFF"/>
    <w:rsid w:val="00CE439B"/>
    <w:rsid w:val="00D00735"/>
    <w:rsid w:val="00D4774A"/>
    <w:rsid w:val="00D96148"/>
    <w:rsid w:val="00EE0E45"/>
    <w:rsid w:val="00EF7160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C4CC-0016-457D-9984-36C7E9C6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3C44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3C44"/>
    <w:rPr>
      <w:rFonts w:eastAsia="Times New Roman" w:cs="Times New Roman"/>
      <w:b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43C4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C44"/>
    <w:rPr>
      <w:rFonts w:eastAsia="Times New Roman" w:cs="Times New Roman"/>
      <w:szCs w:val="20"/>
      <w:lang w:eastAsia="ar-SA"/>
    </w:rPr>
  </w:style>
  <w:style w:type="paragraph" w:customStyle="1" w:styleId="Default">
    <w:name w:val="Default"/>
    <w:rsid w:val="00743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B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9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8DBF-CD46-40FD-A3EE-C043D34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Barbara Ziolkowska</cp:lastModifiedBy>
  <cp:revision>2</cp:revision>
  <cp:lastPrinted>2023-08-02T11:31:00Z</cp:lastPrinted>
  <dcterms:created xsi:type="dcterms:W3CDTF">2023-08-02T12:14:00Z</dcterms:created>
  <dcterms:modified xsi:type="dcterms:W3CDTF">2023-08-02T12:14:00Z</dcterms:modified>
</cp:coreProperties>
</file>